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兴业银行佛山分行支持重点项目</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综合金融服务方案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兴业银行股份有限公司是经国务院、中国人民银行批准成立的首批股份制商业银行之一，也是中国首家赤道银行，全球银行30强、世界企业500强，是涵盖信托、租赁、基金、期货、资产管理、消费金融、研究咨询、数字金融等在内的现代综合金融服务集团。兴业银行佛山分行成立于2004年12月，多年来始终牢记“一流银行，百年兴业”的使命，致力于为客户提供一流的服务，市场占有率、经营规模、资产质量等在佛山股份制商业银行中名列前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认真贯彻落实全国两会“六稳”、“六保”工作要求，进一步加大对佛山市重点项目的支持力度，兴业银行佛山分行结合自身优势，制定了全方位、深层次金融服务支持方案，助力佛山经济发展，保障基本民生。</w:t>
      </w:r>
    </w:p>
    <w:p>
      <w:pPr>
        <w:keepNext w:val="0"/>
        <w:keepLines w:val="0"/>
        <w:pageBreakBefore w:val="0"/>
        <w:widowControl w:val="0"/>
        <w:kinsoku/>
        <w:wordWrap/>
        <w:overflowPunct/>
        <w:topLinePunct w:val="0"/>
        <w:autoSpaceDE/>
        <w:autoSpaceDN/>
        <w:bidi w:val="0"/>
        <w:adjustRightInd/>
        <w:snapToGrid/>
        <w:spacing w:beforeLines="50" w:line="560" w:lineRule="exact"/>
        <w:ind w:firstLine="643" w:firstLineChars="200"/>
        <w:textAlignment w:val="auto"/>
        <w:outlineLvl w:val="9"/>
        <w:rPr>
          <w:rFonts w:hint="eastAsia" w:ascii="黑体" w:hAnsi="黑体" w:eastAsia="黑体" w:cs="黑体"/>
          <w:b/>
          <w:sz w:val="32"/>
          <w:szCs w:val="32"/>
        </w:rPr>
      </w:pPr>
      <w:r>
        <w:rPr>
          <w:rFonts w:hint="eastAsia" w:ascii="黑体" w:hAnsi="黑体" w:eastAsia="黑体" w:cs="黑体"/>
          <w:b/>
          <w:sz w:val="32"/>
          <w:szCs w:val="32"/>
        </w:rPr>
        <w:t>一</w:t>
      </w:r>
      <w:r>
        <w:rPr>
          <w:rFonts w:hint="eastAsia" w:ascii="黑体" w:hAnsi="黑体" w:eastAsia="黑体" w:cs="黑体"/>
          <w:b/>
          <w:sz w:val="32"/>
          <w:szCs w:val="32"/>
          <w:lang w:eastAsia="zh-CN"/>
        </w:rPr>
        <w:t>、</w:t>
      </w:r>
      <w:r>
        <w:rPr>
          <w:rFonts w:hint="eastAsia" w:ascii="黑体" w:hAnsi="黑体" w:eastAsia="黑体" w:cs="黑体"/>
          <w:b/>
          <w:sz w:val="32"/>
          <w:szCs w:val="32"/>
        </w:rPr>
        <w:t>重点支持领域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兴业银行佛山分行一直以来坚持与地方经济共谋发展，大力支持重点项目建设，尤其是对区域内整体经济的发展、改善人民生活水平起关键作用项目。重点项目包括但不限于以下方面：</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15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（一）传统基建项目：高速公路、铁路、机场、城市轨道交通、市政公用设施、水务、燃气、电力、固废处理等；</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15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（二）新基建项目：5G基建、特高压、城际高速铁路和城市轨道交通、新能源汽车充电桩、大数据中心、人工智能、工业互联网；</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15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城市更新改造项目：“旧城镇、旧村庄、旧厂房”改造，范围包括城市市区“退二进三”产业用地；城乡规划确定不再作为工业用途的厂房（厂区）用地；国家产业政策规定的禁止类、淘汰类产业的原厂房用地；不符合安全生产和环保要求的厂房用地，布局散乱、条件落后，规划确定改造的城镇和村庄；列入“万村土地整治”示范工程的村庄等；以及经政府认定纳入“三旧”改造范围的项目。</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15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（四）新兴制造业及传统产业转型升级项目：大力支持新兴产业引进、传统产业转型升级的搬迁扩产、改造升级等；</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15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（五）民生服务保障领域项目：教育、医疗卫生、文化、体育、养老等公共服务设施建设等民生保障领域项目；</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15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（六）疫情防控领域项目：医用物资、生活物资、医疗机构等建设项目；</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15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（七）其他列入广东省及佛山市重点项目清单的建设项目。</w:t>
      </w:r>
    </w:p>
    <w:p>
      <w:pPr>
        <w:keepNext w:val="0"/>
        <w:keepLines w:val="0"/>
        <w:pageBreakBefore w:val="0"/>
        <w:widowControl w:val="0"/>
        <w:kinsoku/>
        <w:wordWrap/>
        <w:overflowPunct/>
        <w:topLinePunct w:val="0"/>
        <w:autoSpaceDE/>
        <w:autoSpaceDN/>
        <w:bidi w:val="0"/>
        <w:adjustRightInd/>
        <w:snapToGrid/>
        <w:spacing w:beforeLines="50" w:line="560" w:lineRule="exact"/>
        <w:ind w:firstLine="643" w:firstLineChars="200"/>
        <w:textAlignment w:val="auto"/>
        <w:outlineLvl w:val="9"/>
        <w:rPr>
          <w:rFonts w:hint="eastAsia" w:ascii="黑体" w:hAnsi="黑体" w:eastAsia="黑体" w:cs="黑体"/>
          <w:b/>
          <w:sz w:val="32"/>
          <w:szCs w:val="32"/>
        </w:rPr>
      </w:pPr>
      <w:r>
        <w:rPr>
          <w:rFonts w:hint="eastAsia" w:ascii="黑体" w:hAnsi="黑体" w:eastAsia="黑体" w:cs="黑体"/>
          <w:b/>
          <w:sz w:val="32"/>
          <w:szCs w:val="32"/>
        </w:rPr>
        <w:t>二</w:t>
      </w:r>
      <w:r>
        <w:rPr>
          <w:rFonts w:hint="eastAsia" w:ascii="黑体" w:hAnsi="黑体" w:eastAsia="黑体" w:cs="黑体"/>
          <w:b/>
          <w:sz w:val="32"/>
          <w:szCs w:val="32"/>
          <w:lang w:eastAsia="zh-CN"/>
        </w:rPr>
        <w:t>、</w:t>
      </w:r>
      <w:r>
        <w:rPr>
          <w:rFonts w:hint="eastAsia" w:ascii="黑体" w:hAnsi="黑体" w:eastAsia="黑体" w:cs="黑体"/>
          <w:b/>
          <w:sz w:val="32"/>
          <w:szCs w:val="32"/>
        </w:rPr>
        <w:t>融资支持方案</w:t>
      </w:r>
    </w:p>
    <w:p>
      <w:pPr>
        <w:keepNext w:val="0"/>
        <w:keepLines w:val="0"/>
        <w:pageBreakBefore w:val="0"/>
        <w:widowControl w:val="0"/>
        <w:kinsoku/>
        <w:wordWrap/>
        <w:overflowPunct/>
        <w:topLinePunct w:val="0"/>
        <w:autoSpaceDE/>
        <w:autoSpaceDN/>
        <w:bidi w:val="0"/>
        <w:adjustRightInd/>
        <w:snapToGrid/>
        <w:spacing w:line="560" w:lineRule="exact"/>
        <w:ind w:firstLine="482" w:firstLineChars="150"/>
        <w:textAlignment w:val="auto"/>
        <w:outlineLvl w:val="9"/>
        <w:rPr>
          <w:rFonts w:hint="eastAsia" w:ascii="楷体" w:hAnsi="楷体" w:eastAsia="楷体" w:cs="楷体"/>
          <w:b/>
          <w:sz w:val="32"/>
          <w:szCs w:val="32"/>
        </w:rPr>
      </w:pPr>
      <w:r>
        <w:rPr>
          <w:rFonts w:hint="eastAsia" w:ascii="楷体" w:hAnsi="楷体" w:eastAsia="楷体" w:cs="楷体"/>
          <w:b/>
          <w:sz w:val="32"/>
          <w:szCs w:val="32"/>
        </w:rPr>
        <w:t>（一）前期贷款+项目融资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在当前的形势下，考虑到部分重点项目稳投资压力较大，补短板资金保障到位有时滞，兴业银行推出了</w:t>
      </w:r>
      <w:r>
        <w:rPr>
          <w:rFonts w:hint="eastAsia" w:ascii="仿宋_GB2312" w:hAnsi="仿宋_GB2312" w:eastAsia="仿宋_GB2312" w:cs="仿宋_GB2312"/>
          <w:b/>
          <w:sz w:val="32"/>
          <w:szCs w:val="32"/>
        </w:rPr>
        <w:t>项目前期贷款，针对已经取得立项批复、尚未取得全部合法性文件的项目，我行可给予铺底贷款支持，</w:t>
      </w:r>
      <w:r>
        <w:rPr>
          <w:rFonts w:hint="eastAsia" w:ascii="仿宋_GB2312" w:hAnsi="仿宋_GB2312" w:eastAsia="仿宋_GB2312" w:cs="仿宋_GB2312"/>
          <w:sz w:val="32"/>
          <w:szCs w:val="32"/>
        </w:rPr>
        <w:t>贷款金额最高可达项目总投资额30%。</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取得相关合法性文件后，我行再发放项目贷款，用于项目建设及铺底流动资金，并根据项目现金流、综合效益情况合理确定贷款期限、还本付息计划、担保方式等贷款要素。</w:t>
      </w:r>
    </w:p>
    <w:p>
      <w:pPr>
        <w:keepNext w:val="0"/>
        <w:keepLines w:val="0"/>
        <w:pageBreakBefore w:val="0"/>
        <w:widowControl w:val="0"/>
        <w:kinsoku/>
        <w:wordWrap/>
        <w:overflowPunct/>
        <w:topLinePunct w:val="0"/>
        <w:autoSpaceDE/>
        <w:autoSpaceDN/>
        <w:bidi w:val="0"/>
        <w:adjustRightInd/>
        <w:snapToGrid/>
        <w:spacing w:line="560" w:lineRule="exact"/>
        <w:ind w:firstLine="482" w:firstLineChars="150"/>
        <w:textAlignment w:val="auto"/>
        <w:outlineLvl w:val="9"/>
        <w:rPr>
          <w:rFonts w:hint="eastAsia" w:ascii="楷体" w:hAnsi="楷体" w:eastAsia="楷体" w:cs="楷体"/>
          <w:b/>
          <w:sz w:val="32"/>
          <w:szCs w:val="32"/>
        </w:rPr>
      </w:pPr>
      <w:r>
        <w:rPr>
          <w:rFonts w:hint="eastAsia" w:ascii="楷体" w:hAnsi="楷体" w:eastAsia="楷体" w:cs="楷体"/>
          <w:b/>
          <w:sz w:val="32"/>
          <w:szCs w:val="32"/>
        </w:rPr>
        <w:t>（二）城市更新改造融资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城市更新作为助推都市再发展的重要手段，肩负着新时代下城市空间盘活、人文记忆再生、社交活力重塑的使命，是实现城市可持续发展目标的新引擎。我行可根据项目实际情况，向融资人发放的用于满足城市更新改造项目中支付土地拆迁费（含保证金）、平整费、补偿费、安置费、安置房（或回迁房\复建房）建设（含保证金）、集体物业以及公共服务设施建设、以及用于支付开发建设供销售或出租的住房、商业用房及其配套设施的税费等相关项目开发支出，并以该项目的销售收入及融资人其他合法经营收入进行还本付息的项目融资。</w:t>
      </w:r>
    </w:p>
    <w:p>
      <w:pPr>
        <w:keepNext w:val="0"/>
        <w:keepLines w:val="0"/>
        <w:pageBreakBefore w:val="0"/>
        <w:widowControl w:val="0"/>
        <w:kinsoku/>
        <w:wordWrap/>
        <w:overflowPunct/>
        <w:topLinePunct w:val="0"/>
        <w:autoSpaceDE/>
        <w:autoSpaceDN/>
        <w:bidi w:val="0"/>
        <w:adjustRightInd/>
        <w:snapToGrid/>
        <w:spacing w:beforeLines="50" w:line="560" w:lineRule="exact"/>
        <w:ind w:firstLine="643" w:firstLineChars="200"/>
        <w:textAlignment w:val="auto"/>
        <w:outlineLvl w:val="9"/>
        <w:rPr>
          <w:rFonts w:hint="eastAsia" w:ascii="黑体" w:hAnsi="黑体" w:eastAsia="黑体" w:cs="黑体"/>
          <w:b/>
          <w:sz w:val="32"/>
          <w:szCs w:val="32"/>
        </w:rPr>
      </w:pPr>
      <w:r>
        <w:rPr>
          <w:rFonts w:hint="eastAsia" w:ascii="黑体" w:hAnsi="黑体" w:eastAsia="黑体" w:cs="黑体"/>
          <w:b/>
          <w:sz w:val="32"/>
          <w:szCs w:val="32"/>
        </w:rPr>
        <w:t>三</w:t>
      </w:r>
      <w:r>
        <w:rPr>
          <w:rFonts w:hint="eastAsia" w:ascii="黑体" w:hAnsi="黑体" w:eastAsia="黑体" w:cs="黑体"/>
          <w:b/>
          <w:sz w:val="32"/>
          <w:szCs w:val="32"/>
          <w:lang w:eastAsia="zh-CN"/>
        </w:rPr>
        <w:t>、</w:t>
      </w:r>
      <w:r>
        <w:rPr>
          <w:rFonts w:hint="eastAsia" w:ascii="黑体" w:hAnsi="黑体" w:eastAsia="黑体" w:cs="黑体"/>
          <w:b/>
          <w:sz w:val="32"/>
          <w:szCs w:val="32"/>
        </w:rPr>
        <w:t>专属金融服务</w:t>
      </w:r>
    </w:p>
    <w:p>
      <w:pPr>
        <w:keepNext w:val="0"/>
        <w:keepLines w:val="0"/>
        <w:pageBreakBefore w:val="0"/>
        <w:widowControl w:val="0"/>
        <w:kinsoku/>
        <w:wordWrap/>
        <w:overflowPunct/>
        <w:topLinePunct w:val="0"/>
        <w:autoSpaceDE/>
        <w:autoSpaceDN/>
        <w:bidi w:val="0"/>
        <w:adjustRightInd/>
        <w:snapToGrid/>
        <w:spacing w:line="560" w:lineRule="exact"/>
        <w:ind w:firstLine="482" w:firstLineChars="150"/>
        <w:textAlignment w:val="auto"/>
        <w:outlineLvl w:val="9"/>
        <w:rPr>
          <w:rFonts w:hint="eastAsia" w:ascii="楷体" w:hAnsi="楷体" w:eastAsia="楷体" w:cs="楷体"/>
          <w:b/>
          <w:sz w:val="32"/>
          <w:szCs w:val="32"/>
        </w:rPr>
      </w:pPr>
      <w:r>
        <w:rPr>
          <w:rFonts w:hint="eastAsia" w:ascii="楷体" w:hAnsi="楷体" w:eastAsia="楷体" w:cs="楷体"/>
          <w:b/>
          <w:sz w:val="32"/>
          <w:szCs w:val="32"/>
        </w:rPr>
        <w:t>（一）专属贷款规模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为保障重点项目的建设进度顺利进行，我行针对重点领域、重大项目和重点企业提供专项贷款规模，为重点项目提供有力保障。</w:t>
      </w:r>
    </w:p>
    <w:p>
      <w:pPr>
        <w:keepNext w:val="0"/>
        <w:keepLines w:val="0"/>
        <w:pageBreakBefore w:val="0"/>
        <w:widowControl w:val="0"/>
        <w:kinsoku/>
        <w:wordWrap/>
        <w:overflowPunct/>
        <w:topLinePunct w:val="0"/>
        <w:autoSpaceDE/>
        <w:autoSpaceDN/>
        <w:bidi w:val="0"/>
        <w:adjustRightInd/>
        <w:snapToGrid/>
        <w:spacing w:line="560" w:lineRule="exact"/>
        <w:ind w:firstLine="482" w:firstLineChars="150"/>
        <w:textAlignment w:val="auto"/>
        <w:outlineLvl w:val="9"/>
        <w:rPr>
          <w:rFonts w:hint="eastAsia" w:ascii="楷体" w:hAnsi="楷体" w:eastAsia="楷体" w:cs="楷体"/>
          <w:b/>
          <w:sz w:val="32"/>
          <w:szCs w:val="32"/>
        </w:rPr>
      </w:pPr>
      <w:r>
        <w:rPr>
          <w:rFonts w:hint="eastAsia" w:ascii="楷体" w:hAnsi="楷体" w:eastAsia="楷体" w:cs="楷体"/>
          <w:b/>
          <w:sz w:val="32"/>
          <w:szCs w:val="32"/>
        </w:rPr>
        <w:t>（二）专属审批通道</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我行已优化了重点项目的送审流程，专人跟进项目进度，省行专业部门协助沟通项目问题，切实提高重点项目审批效率。</w:t>
      </w:r>
    </w:p>
    <w:p>
      <w:pPr>
        <w:keepNext w:val="0"/>
        <w:keepLines w:val="0"/>
        <w:pageBreakBefore w:val="0"/>
        <w:widowControl w:val="0"/>
        <w:kinsoku/>
        <w:wordWrap/>
        <w:overflowPunct/>
        <w:topLinePunct w:val="0"/>
        <w:autoSpaceDE/>
        <w:autoSpaceDN/>
        <w:bidi w:val="0"/>
        <w:adjustRightInd/>
        <w:snapToGrid/>
        <w:spacing w:line="560" w:lineRule="exact"/>
        <w:ind w:firstLine="482" w:firstLineChars="150"/>
        <w:textAlignment w:val="auto"/>
        <w:outlineLvl w:val="9"/>
        <w:rPr>
          <w:rFonts w:hint="eastAsia" w:ascii="楷体" w:hAnsi="楷体" w:eastAsia="楷体" w:cs="楷体"/>
          <w:b/>
          <w:sz w:val="32"/>
          <w:szCs w:val="32"/>
        </w:rPr>
      </w:pPr>
      <w:r>
        <w:rPr>
          <w:rFonts w:hint="eastAsia" w:ascii="楷体" w:hAnsi="楷体" w:eastAsia="楷体" w:cs="楷体"/>
          <w:b/>
          <w:sz w:val="32"/>
          <w:szCs w:val="32"/>
        </w:rPr>
        <w:t>（三）专属定价优惠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对当前省、市重大项目以及分行重点项目贷款（含项目前期贷款和项目贷款），我行将给予同领域同类型项目的专属优惠利率，为降低项目融资成本提供有效支撑。</w:t>
      </w:r>
    </w:p>
    <w:p>
      <w:pPr>
        <w:keepNext w:val="0"/>
        <w:keepLines w:val="0"/>
        <w:pageBreakBefore w:val="0"/>
        <w:widowControl w:val="0"/>
        <w:kinsoku/>
        <w:wordWrap/>
        <w:overflowPunct/>
        <w:topLinePunct w:val="0"/>
        <w:autoSpaceDE/>
        <w:autoSpaceDN/>
        <w:bidi w:val="0"/>
        <w:adjustRightInd/>
        <w:snapToGrid/>
        <w:spacing w:line="560" w:lineRule="exact"/>
        <w:ind w:firstLine="482" w:firstLineChars="150"/>
        <w:textAlignment w:val="auto"/>
        <w:outlineLvl w:val="9"/>
        <w:rPr>
          <w:rFonts w:hint="eastAsia" w:ascii="楷体" w:hAnsi="楷体" w:eastAsia="楷体" w:cs="楷体"/>
          <w:b/>
          <w:sz w:val="32"/>
          <w:szCs w:val="32"/>
        </w:rPr>
      </w:pPr>
      <w:r>
        <w:rPr>
          <w:rFonts w:hint="eastAsia" w:ascii="楷体" w:hAnsi="楷体" w:eastAsia="楷体" w:cs="楷体"/>
          <w:b/>
          <w:sz w:val="32"/>
          <w:szCs w:val="32"/>
        </w:rPr>
        <w:t>（四）专项债财务顾问服务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行能为重点项目提供专项债财务顾问服务，包括组织协调政府专项债券发行准备工作，协助专项债券项目单位完善项目申报材料，协助会计师事务所，法律顾问机构完善财务评估报告、法律意见书、编制项目实施方案等。</w:t>
      </w:r>
    </w:p>
    <w:p>
      <w:pPr>
        <w:keepNext w:val="0"/>
        <w:keepLines w:val="0"/>
        <w:pageBreakBefore w:val="0"/>
        <w:widowControl w:val="0"/>
        <w:kinsoku/>
        <w:wordWrap/>
        <w:overflowPunct/>
        <w:topLinePunct w:val="0"/>
        <w:autoSpaceDE/>
        <w:autoSpaceDN/>
        <w:bidi w:val="0"/>
        <w:adjustRightInd/>
        <w:snapToGrid/>
        <w:spacing w:line="560" w:lineRule="exact"/>
        <w:ind w:firstLine="482" w:firstLineChars="150"/>
        <w:textAlignment w:val="auto"/>
        <w:outlineLvl w:val="9"/>
        <w:rPr>
          <w:rFonts w:hint="eastAsia" w:ascii="楷体" w:hAnsi="楷体" w:eastAsia="楷体" w:cs="楷体"/>
          <w:b/>
          <w:sz w:val="32"/>
          <w:szCs w:val="32"/>
        </w:rPr>
      </w:pPr>
      <w:r>
        <w:rPr>
          <w:rFonts w:hint="eastAsia" w:ascii="楷体" w:hAnsi="楷体" w:eastAsia="楷体" w:cs="楷体"/>
          <w:b/>
          <w:sz w:val="32"/>
          <w:szCs w:val="32"/>
        </w:rPr>
        <w:t>（五）供应链融资服务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我行供应链产品已全部实现线上化，可以为项目公司的供应商提供批量、便捷的供应链融资服务，解决上游客户融资难、融资成本高等问题，切实保障项目稳步推进。</w:t>
      </w:r>
    </w:p>
    <w:p>
      <w:pPr>
        <w:keepNext w:val="0"/>
        <w:keepLines w:val="0"/>
        <w:pageBreakBefore w:val="0"/>
        <w:widowControl w:val="0"/>
        <w:kinsoku/>
        <w:wordWrap/>
        <w:overflowPunct/>
        <w:topLinePunct w:val="0"/>
        <w:autoSpaceDE/>
        <w:autoSpaceDN/>
        <w:bidi w:val="0"/>
        <w:adjustRightInd/>
        <w:snapToGrid/>
        <w:spacing w:line="560" w:lineRule="exact"/>
        <w:ind w:firstLine="482" w:firstLineChars="150"/>
        <w:textAlignment w:val="auto"/>
        <w:outlineLvl w:val="9"/>
        <w:rPr>
          <w:rFonts w:hint="eastAsia" w:ascii="楷体" w:hAnsi="楷体" w:eastAsia="楷体" w:cs="楷体"/>
          <w:b/>
          <w:sz w:val="32"/>
          <w:szCs w:val="32"/>
        </w:rPr>
      </w:pPr>
      <w:r>
        <w:rPr>
          <w:rFonts w:hint="eastAsia" w:ascii="楷体" w:hAnsi="楷体" w:eastAsia="楷体" w:cs="楷体"/>
          <w:b/>
          <w:sz w:val="32"/>
          <w:szCs w:val="32"/>
        </w:rPr>
        <w:t>（六）资本金服务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受当前疫情影响，重大投资项目开工所需的资本金到位将存在一定时滞，此时尚不具备进行项目融资或项目前期融资的条件，亦或因资本金到位时间延后影响项目开工。为配套解决该类客户融资难题，我行统筹集团子公司资源，针对该类客户重资产的特点，联合兴业租赁推出了配套融资方案，以</w:t>
      </w:r>
      <w:bookmarkStart w:id="0" w:name="_GoBack"/>
      <w:bookmarkEnd w:id="0"/>
      <w:r>
        <w:rPr>
          <w:rFonts w:hint="eastAsia" w:ascii="仿宋_GB2312" w:hAnsi="仿宋_GB2312" w:eastAsia="仿宋_GB2312" w:cs="仿宋_GB2312"/>
          <w:sz w:val="32"/>
          <w:szCs w:val="32"/>
        </w:rPr>
        <w:t>解决项目前期融资的缺口。</w:t>
      </w:r>
    </w:p>
    <w:p>
      <w:pPr>
        <w:keepNext w:val="0"/>
        <w:keepLines w:val="0"/>
        <w:pageBreakBefore w:val="0"/>
        <w:widowControl w:val="0"/>
        <w:kinsoku/>
        <w:wordWrap/>
        <w:overflowPunct/>
        <w:topLinePunct w:val="0"/>
        <w:autoSpaceDE/>
        <w:autoSpaceDN/>
        <w:bidi w:val="0"/>
        <w:adjustRightInd/>
        <w:snapToGrid/>
        <w:spacing w:line="560" w:lineRule="exact"/>
        <w:ind w:firstLine="482" w:firstLineChars="150"/>
        <w:textAlignment w:val="auto"/>
        <w:outlineLvl w:val="9"/>
        <w:rPr>
          <w:rFonts w:hint="eastAsia" w:ascii="楷体" w:hAnsi="楷体" w:eastAsia="楷体" w:cs="楷体"/>
          <w:b/>
          <w:sz w:val="32"/>
          <w:szCs w:val="32"/>
        </w:rPr>
      </w:pPr>
      <w:r>
        <w:rPr>
          <w:rFonts w:hint="eastAsia" w:ascii="楷体" w:hAnsi="楷体" w:eastAsia="楷体" w:cs="楷体"/>
          <w:b/>
          <w:sz w:val="32"/>
          <w:szCs w:val="32"/>
        </w:rPr>
        <w:t>（七）现金管理平台服务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我行可为项目公司或股东搭建现金管理平台，以有效解决企业的多银行账户管理问题、提高财务效率，为企业提供高效的多银行账户管理、付款管理、资金归集、资金监控、报表统计等功能服务。</w:t>
      </w:r>
    </w:p>
    <w:p>
      <w:pPr>
        <w:keepNext w:val="0"/>
        <w:keepLines w:val="0"/>
        <w:pageBreakBefore w:val="0"/>
        <w:widowControl/>
        <w:kinsoku/>
        <w:wordWrap/>
        <w:overflowPunct/>
        <w:topLinePunct w:val="0"/>
        <w:autoSpaceDE/>
        <w:autoSpaceDN/>
        <w:bidi w:val="0"/>
        <w:adjustRightInd/>
        <w:snapToGrid/>
        <w:spacing w:line="560" w:lineRule="exact"/>
        <w:jc w:val="left"/>
        <w:textAlignment w:val="auto"/>
        <w:outlineLvl w:val="9"/>
        <w:rPr>
          <w:rFonts w:hint="eastAsia" w:ascii="仿宋" w:hAnsi="仿宋" w:eastAsia="仿宋"/>
          <w:b/>
          <w:sz w:val="28"/>
          <w:szCs w:val="32"/>
        </w:rPr>
      </w:pPr>
    </w:p>
    <w:p>
      <w:pPr>
        <w:keepNext w:val="0"/>
        <w:keepLines w:val="0"/>
        <w:pageBreakBefore w:val="0"/>
        <w:widowControl/>
        <w:kinsoku/>
        <w:wordWrap/>
        <w:overflowPunct/>
        <w:topLinePunct w:val="0"/>
        <w:autoSpaceDE/>
        <w:autoSpaceDN/>
        <w:bidi w:val="0"/>
        <w:adjustRightInd/>
        <w:snapToGrid/>
        <w:spacing w:line="560" w:lineRule="exact"/>
        <w:jc w:val="left"/>
        <w:textAlignment w:val="auto"/>
        <w:outlineLvl w:val="9"/>
        <w:rPr>
          <w:rFonts w:hint="eastAsia" w:ascii="黑体" w:hAnsi="黑体" w:eastAsia="黑体" w:cs="黑体"/>
          <w:b/>
          <w:sz w:val="32"/>
          <w:szCs w:val="36"/>
          <w:lang w:val="en-US" w:eastAsia="zh-CN"/>
        </w:rPr>
      </w:pPr>
      <w:r>
        <w:rPr>
          <w:rFonts w:hint="eastAsia" w:ascii="黑体" w:hAnsi="黑体" w:eastAsia="黑体" w:cs="黑体"/>
          <w:b/>
          <w:sz w:val="32"/>
          <w:szCs w:val="36"/>
        </w:rPr>
        <w:t>附表</w:t>
      </w:r>
      <w:r>
        <w:rPr>
          <w:rFonts w:hint="eastAsia" w:ascii="黑体" w:hAnsi="黑体" w:eastAsia="黑体" w:cs="黑体"/>
          <w:b/>
          <w:sz w:val="32"/>
          <w:szCs w:val="36"/>
          <w:lang w:val="en-US" w:eastAsia="zh-CN"/>
        </w:rPr>
        <w:t>:</w:t>
      </w:r>
    </w:p>
    <w:p>
      <w:pPr>
        <w:jc w:val="center"/>
        <w:rPr>
          <w:rFonts w:hint="eastAsia" w:ascii="方正小标宋简体" w:hAnsi="方正小标宋简体" w:eastAsia="方正小标宋简体" w:cs="方正小标宋简体"/>
          <w:b/>
          <w:sz w:val="36"/>
          <w:szCs w:val="36"/>
        </w:rPr>
      </w:pPr>
      <w:r>
        <w:rPr>
          <w:rFonts w:hint="eastAsia" w:ascii="方正小标宋简体" w:hAnsi="方正小标宋简体" w:eastAsia="方正小标宋简体" w:cs="方正小标宋简体"/>
          <w:b/>
          <w:sz w:val="36"/>
          <w:szCs w:val="36"/>
        </w:rPr>
        <w:t>兴业银行佛山市各区主要对接人名单</w:t>
      </w:r>
    </w:p>
    <w:tbl>
      <w:tblPr>
        <w:tblStyle w:val="4"/>
        <w:tblW w:w="8522" w:type="dxa"/>
        <w:jc w:val="cente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809"/>
        <w:gridCol w:w="2127"/>
        <w:gridCol w:w="2268"/>
        <w:gridCol w:w="2318"/>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1809" w:type="dxa"/>
          </w:tcPr>
          <w:p>
            <w:pPr>
              <w:jc w:val="center"/>
              <w:rPr>
                <w:rFonts w:ascii="仿宋" w:hAnsi="仿宋" w:eastAsia="仿宋"/>
                <w:b/>
                <w:sz w:val="28"/>
                <w:szCs w:val="32"/>
              </w:rPr>
            </w:pPr>
            <w:r>
              <w:rPr>
                <w:rFonts w:hint="eastAsia" w:ascii="仿宋" w:hAnsi="仿宋" w:eastAsia="仿宋"/>
                <w:b/>
                <w:sz w:val="28"/>
                <w:szCs w:val="32"/>
              </w:rPr>
              <w:t>区域</w:t>
            </w:r>
          </w:p>
        </w:tc>
        <w:tc>
          <w:tcPr>
            <w:tcW w:w="2127" w:type="dxa"/>
          </w:tcPr>
          <w:p>
            <w:pPr>
              <w:jc w:val="center"/>
              <w:rPr>
                <w:rFonts w:ascii="仿宋" w:hAnsi="仿宋" w:eastAsia="仿宋"/>
                <w:b/>
                <w:sz w:val="28"/>
                <w:szCs w:val="32"/>
              </w:rPr>
            </w:pPr>
            <w:r>
              <w:rPr>
                <w:rFonts w:hint="eastAsia" w:ascii="仿宋" w:hAnsi="仿宋" w:eastAsia="仿宋"/>
                <w:b/>
                <w:sz w:val="28"/>
                <w:szCs w:val="32"/>
              </w:rPr>
              <w:t>部门/支行</w:t>
            </w:r>
          </w:p>
        </w:tc>
        <w:tc>
          <w:tcPr>
            <w:tcW w:w="2268" w:type="dxa"/>
          </w:tcPr>
          <w:p>
            <w:pPr>
              <w:jc w:val="center"/>
              <w:rPr>
                <w:rFonts w:ascii="仿宋" w:hAnsi="仿宋" w:eastAsia="仿宋"/>
                <w:b/>
                <w:sz w:val="28"/>
                <w:szCs w:val="32"/>
              </w:rPr>
            </w:pPr>
            <w:r>
              <w:rPr>
                <w:rFonts w:hint="eastAsia" w:ascii="仿宋" w:hAnsi="仿宋" w:eastAsia="仿宋"/>
                <w:b/>
                <w:sz w:val="28"/>
                <w:szCs w:val="32"/>
              </w:rPr>
              <w:t>主要对接人</w:t>
            </w:r>
          </w:p>
        </w:tc>
        <w:tc>
          <w:tcPr>
            <w:tcW w:w="2318" w:type="dxa"/>
          </w:tcPr>
          <w:p>
            <w:pPr>
              <w:jc w:val="center"/>
              <w:rPr>
                <w:rFonts w:ascii="仿宋" w:hAnsi="仿宋" w:eastAsia="仿宋"/>
                <w:b/>
                <w:sz w:val="28"/>
                <w:szCs w:val="32"/>
              </w:rPr>
            </w:pPr>
            <w:r>
              <w:rPr>
                <w:rFonts w:hint="eastAsia" w:ascii="仿宋" w:hAnsi="仿宋" w:eastAsia="仿宋"/>
                <w:b/>
                <w:sz w:val="28"/>
                <w:szCs w:val="32"/>
              </w:rPr>
              <w:t>联系方式</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1809" w:type="dxa"/>
          </w:tcPr>
          <w:p>
            <w:pPr>
              <w:jc w:val="center"/>
              <w:rPr>
                <w:rFonts w:ascii="仿宋" w:hAnsi="仿宋" w:eastAsia="仿宋"/>
                <w:sz w:val="28"/>
                <w:szCs w:val="32"/>
              </w:rPr>
            </w:pPr>
            <w:r>
              <w:rPr>
                <w:rFonts w:hint="eastAsia" w:ascii="仿宋" w:hAnsi="仿宋" w:eastAsia="仿宋"/>
                <w:sz w:val="28"/>
                <w:szCs w:val="32"/>
              </w:rPr>
              <w:t>佛山市</w:t>
            </w:r>
          </w:p>
        </w:tc>
        <w:tc>
          <w:tcPr>
            <w:tcW w:w="2127" w:type="dxa"/>
          </w:tcPr>
          <w:p>
            <w:pPr>
              <w:jc w:val="center"/>
              <w:rPr>
                <w:rFonts w:ascii="仿宋" w:hAnsi="仿宋" w:eastAsia="仿宋"/>
                <w:sz w:val="28"/>
                <w:szCs w:val="32"/>
              </w:rPr>
            </w:pPr>
            <w:r>
              <w:rPr>
                <w:rFonts w:hint="eastAsia" w:ascii="仿宋" w:hAnsi="仿宋" w:eastAsia="仿宋"/>
                <w:sz w:val="28"/>
                <w:szCs w:val="32"/>
              </w:rPr>
              <w:t>大客户部</w:t>
            </w:r>
          </w:p>
        </w:tc>
        <w:tc>
          <w:tcPr>
            <w:tcW w:w="2268" w:type="dxa"/>
          </w:tcPr>
          <w:p>
            <w:pPr>
              <w:jc w:val="center"/>
              <w:rPr>
                <w:rFonts w:ascii="仿宋" w:hAnsi="仿宋" w:eastAsia="仿宋"/>
                <w:sz w:val="28"/>
                <w:szCs w:val="32"/>
              </w:rPr>
            </w:pPr>
            <w:r>
              <w:rPr>
                <w:rFonts w:hint="eastAsia" w:ascii="仿宋" w:hAnsi="仿宋" w:eastAsia="仿宋"/>
                <w:sz w:val="28"/>
                <w:szCs w:val="32"/>
              </w:rPr>
              <w:t>周伟新</w:t>
            </w:r>
          </w:p>
        </w:tc>
        <w:tc>
          <w:tcPr>
            <w:tcW w:w="2318" w:type="dxa"/>
          </w:tcPr>
          <w:p>
            <w:pPr>
              <w:jc w:val="center"/>
              <w:rPr>
                <w:rFonts w:ascii="仿宋" w:hAnsi="仿宋" w:eastAsia="仿宋"/>
                <w:sz w:val="28"/>
                <w:szCs w:val="32"/>
              </w:rPr>
            </w:pPr>
            <w:r>
              <w:rPr>
                <w:rFonts w:ascii="仿宋" w:hAnsi="仿宋" w:eastAsia="仿宋"/>
                <w:sz w:val="28"/>
                <w:szCs w:val="32"/>
              </w:rPr>
              <w:t>13928654321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1809" w:type="dxa"/>
          </w:tcPr>
          <w:p>
            <w:pPr>
              <w:jc w:val="center"/>
              <w:rPr>
                <w:rFonts w:ascii="仿宋" w:hAnsi="仿宋" w:eastAsia="仿宋"/>
                <w:sz w:val="28"/>
                <w:szCs w:val="32"/>
              </w:rPr>
            </w:pPr>
            <w:r>
              <w:rPr>
                <w:rFonts w:hint="eastAsia" w:ascii="仿宋" w:hAnsi="仿宋" w:eastAsia="仿宋"/>
                <w:sz w:val="28"/>
                <w:szCs w:val="32"/>
              </w:rPr>
              <w:t>禅城区</w:t>
            </w:r>
          </w:p>
        </w:tc>
        <w:tc>
          <w:tcPr>
            <w:tcW w:w="2127" w:type="dxa"/>
          </w:tcPr>
          <w:p>
            <w:pPr>
              <w:jc w:val="center"/>
              <w:rPr>
                <w:rFonts w:ascii="仿宋" w:hAnsi="仿宋" w:eastAsia="仿宋"/>
                <w:sz w:val="28"/>
                <w:szCs w:val="32"/>
              </w:rPr>
            </w:pPr>
            <w:r>
              <w:rPr>
                <w:rFonts w:hint="eastAsia" w:ascii="仿宋" w:hAnsi="仿宋" w:eastAsia="仿宋"/>
                <w:sz w:val="28"/>
                <w:szCs w:val="32"/>
              </w:rPr>
              <w:t>分行营业部</w:t>
            </w:r>
          </w:p>
        </w:tc>
        <w:tc>
          <w:tcPr>
            <w:tcW w:w="2268" w:type="dxa"/>
          </w:tcPr>
          <w:p>
            <w:pPr>
              <w:jc w:val="center"/>
              <w:rPr>
                <w:rFonts w:ascii="仿宋" w:hAnsi="仿宋" w:eastAsia="仿宋"/>
                <w:sz w:val="28"/>
                <w:szCs w:val="32"/>
              </w:rPr>
            </w:pPr>
            <w:r>
              <w:rPr>
                <w:rFonts w:hint="eastAsia" w:ascii="仿宋" w:hAnsi="仿宋" w:eastAsia="仿宋"/>
                <w:sz w:val="28"/>
                <w:szCs w:val="32"/>
              </w:rPr>
              <w:t>张永同</w:t>
            </w:r>
          </w:p>
        </w:tc>
        <w:tc>
          <w:tcPr>
            <w:tcW w:w="2318" w:type="dxa"/>
          </w:tcPr>
          <w:p>
            <w:pPr>
              <w:jc w:val="center"/>
              <w:rPr>
                <w:rFonts w:ascii="仿宋" w:hAnsi="仿宋" w:eastAsia="仿宋"/>
                <w:sz w:val="28"/>
                <w:szCs w:val="32"/>
              </w:rPr>
            </w:pPr>
            <w:r>
              <w:rPr>
                <w:rFonts w:ascii="仿宋" w:hAnsi="仿宋" w:eastAsia="仿宋"/>
                <w:sz w:val="28"/>
                <w:szCs w:val="32"/>
              </w:rPr>
              <w:t>13302808688</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1809" w:type="dxa"/>
          </w:tcPr>
          <w:p>
            <w:pPr>
              <w:jc w:val="center"/>
              <w:rPr>
                <w:rFonts w:ascii="仿宋" w:hAnsi="仿宋" w:eastAsia="仿宋"/>
                <w:sz w:val="28"/>
                <w:szCs w:val="32"/>
              </w:rPr>
            </w:pPr>
            <w:r>
              <w:rPr>
                <w:rFonts w:hint="eastAsia" w:ascii="仿宋" w:hAnsi="仿宋" w:eastAsia="仿宋"/>
                <w:sz w:val="28"/>
                <w:szCs w:val="32"/>
              </w:rPr>
              <w:t>南海区</w:t>
            </w:r>
          </w:p>
        </w:tc>
        <w:tc>
          <w:tcPr>
            <w:tcW w:w="2127" w:type="dxa"/>
          </w:tcPr>
          <w:p>
            <w:pPr>
              <w:jc w:val="center"/>
              <w:rPr>
                <w:rFonts w:ascii="仿宋" w:hAnsi="仿宋" w:eastAsia="仿宋"/>
                <w:sz w:val="28"/>
                <w:szCs w:val="32"/>
              </w:rPr>
            </w:pPr>
            <w:r>
              <w:rPr>
                <w:rFonts w:hint="eastAsia" w:ascii="仿宋" w:hAnsi="仿宋" w:eastAsia="仿宋"/>
                <w:sz w:val="28"/>
                <w:szCs w:val="32"/>
              </w:rPr>
              <w:t>南海支行</w:t>
            </w:r>
          </w:p>
        </w:tc>
        <w:tc>
          <w:tcPr>
            <w:tcW w:w="2268" w:type="dxa"/>
          </w:tcPr>
          <w:p>
            <w:pPr>
              <w:jc w:val="center"/>
              <w:rPr>
                <w:rFonts w:ascii="仿宋" w:hAnsi="仿宋" w:eastAsia="仿宋"/>
                <w:sz w:val="28"/>
                <w:szCs w:val="32"/>
              </w:rPr>
            </w:pPr>
            <w:r>
              <w:rPr>
                <w:rFonts w:hint="eastAsia" w:ascii="仿宋" w:hAnsi="仿宋" w:eastAsia="仿宋"/>
                <w:sz w:val="28"/>
                <w:szCs w:val="32"/>
              </w:rPr>
              <w:t>肖</w:t>
            </w:r>
            <w:r>
              <w:rPr>
                <w:rFonts w:hint="eastAsia" w:ascii="仿宋" w:hAnsi="仿宋" w:eastAsia="仿宋"/>
                <w:sz w:val="28"/>
                <w:szCs w:val="32"/>
                <w:lang w:val="en-US" w:eastAsia="zh-CN"/>
              </w:rPr>
              <w:t xml:space="preserve">  </w:t>
            </w:r>
            <w:r>
              <w:rPr>
                <w:rFonts w:hint="eastAsia" w:ascii="仿宋" w:hAnsi="仿宋" w:eastAsia="仿宋"/>
                <w:sz w:val="28"/>
                <w:szCs w:val="32"/>
              </w:rPr>
              <w:t>萍</w:t>
            </w:r>
          </w:p>
        </w:tc>
        <w:tc>
          <w:tcPr>
            <w:tcW w:w="2318" w:type="dxa"/>
          </w:tcPr>
          <w:p>
            <w:pPr>
              <w:jc w:val="center"/>
              <w:rPr>
                <w:rFonts w:ascii="仿宋" w:hAnsi="仿宋" w:eastAsia="仿宋"/>
                <w:sz w:val="28"/>
                <w:szCs w:val="32"/>
              </w:rPr>
            </w:pPr>
            <w:r>
              <w:rPr>
                <w:rFonts w:ascii="仿宋" w:hAnsi="仿宋" w:eastAsia="仿宋"/>
                <w:sz w:val="28"/>
                <w:szCs w:val="32"/>
              </w:rPr>
              <w:t>13827720666</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1809" w:type="dxa"/>
          </w:tcPr>
          <w:p>
            <w:pPr>
              <w:jc w:val="center"/>
              <w:rPr>
                <w:rFonts w:ascii="仿宋" w:hAnsi="仿宋" w:eastAsia="仿宋"/>
                <w:sz w:val="28"/>
                <w:szCs w:val="32"/>
              </w:rPr>
            </w:pPr>
            <w:r>
              <w:rPr>
                <w:rFonts w:hint="eastAsia" w:ascii="仿宋" w:hAnsi="仿宋" w:eastAsia="仿宋"/>
                <w:sz w:val="28"/>
                <w:szCs w:val="32"/>
              </w:rPr>
              <w:t>顺德区</w:t>
            </w:r>
          </w:p>
        </w:tc>
        <w:tc>
          <w:tcPr>
            <w:tcW w:w="2127" w:type="dxa"/>
          </w:tcPr>
          <w:p>
            <w:pPr>
              <w:jc w:val="center"/>
              <w:rPr>
                <w:rFonts w:ascii="仿宋" w:hAnsi="仿宋" w:eastAsia="仿宋"/>
                <w:sz w:val="28"/>
                <w:szCs w:val="32"/>
              </w:rPr>
            </w:pPr>
            <w:r>
              <w:rPr>
                <w:rFonts w:hint="eastAsia" w:ascii="仿宋" w:hAnsi="仿宋" w:eastAsia="仿宋"/>
                <w:sz w:val="28"/>
                <w:szCs w:val="32"/>
              </w:rPr>
              <w:t>顺德支行</w:t>
            </w:r>
          </w:p>
        </w:tc>
        <w:tc>
          <w:tcPr>
            <w:tcW w:w="2268" w:type="dxa"/>
          </w:tcPr>
          <w:p>
            <w:pPr>
              <w:jc w:val="center"/>
              <w:rPr>
                <w:rFonts w:ascii="仿宋" w:hAnsi="仿宋" w:eastAsia="仿宋"/>
                <w:sz w:val="28"/>
                <w:szCs w:val="32"/>
              </w:rPr>
            </w:pPr>
            <w:r>
              <w:rPr>
                <w:rFonts w:hint="eastAsia" w:ascii="仿宋" w:hAnsi="仿宋" w:eastAsia="仿宋"/>
                <w:sz w:val="28"/>
                <w:szCs w:val="32"/>
              </w:rPr>
              <w:t>陈劲文</w:t>
            </w:r>
          </w:p>
        </w:tc>
        <w:tc>
          <w:tcPr>
            <w:tcW w:w="2318" w:type="dxa"/>
          </w:tcPr>
          <w:p>
            <w:pPr>
              <w:jc w:val="center"/>
              <w:rPr>
                <w:rFonts w:ascii="仿宋" w:hAnsi="仿宋" w:eastAsia="仿宋"/>
                <w:sz w:val="28"/>
                <w:szCs w:val="32"/>
              </w:rPr>
            </w:pPr>
            <w:r>
              <w:rPr>
                <w:rFonts w:ascii="仿宋" w:hAnsi="仿宋" w:eastAsia="仿宋"/>
                <w:sz w:val="28"/>
                <w:szCs w:val="32"/>
              </w:rPr>
              <w:t>13924877399</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1809" w:type="dxa"/>
          </w:tcPr>
          <w:p>
            <w:pPr>
              <w:jc w:val="center"/>
              <w:rPr>
                <w:rFonts w:ascii="仿宋" w:hAnsi="仿宋" w:eastAsia="仿宋"/>
                <w:sz w:val="28"/>
                <w:szCs w:val="32"/>
              </w:rPr>
            </w:pPr>
            <w:r>
              <w:rPr>
                <w:rFonts w:hint="eastAsia" w:ascii="仿宋" w:hAnsi="仿宋" w:eastAsia="仿宋"/>
                <w:sz w:val="28"/>
                <w:szCs w:val="32"/>
              </w:rPr>
              <w:t>高明区</w:t>
            </w:r>
          </w:p>
        </w:tc>
        <w:tc>
          <w:tcPr>
            <w:tcW w:w="2127" w:type="dxa"/>
          </w:tcPr>
          <w:p>
            <w:pPr>
              <w:jc w:val="center"/>
              <w:rPr>
                <w:rFonts w:ascii="仿宋" w:hAnsi="仿宋" w:eastAsia="仿宋"/>
                <w:sz w:val="28"/>
                <w:szCs w:val="32"/>
              </w:rPr>
            </w:pPr>
            <w:r>
              <w:rPr>
                <w:rFonts w:hint="eastAsia" w:ascii="仿宋" w:hAnsi="仿宋" w:eastAsia="仿宋"/>
                <w:sz w:val="28"/>
                <w:szCs w:val="32"/>
              </w:rPr>
              <w:t>高明支行</w:t>
            </w:r>
          </w:p>
        </w:tc>
        <w:tc>
          <w:tcPr>
            <w:tcW w:w="2268" w:type="dxa"/>
          </w:tcPr>
          <w:p>
            <w:pPr>
              <w:jc w:val="center"/>
              <w:rPr>
                <w:rFonts w:ascii="仿宋" w:hAnsi="仿宋" w:eastAsia="仿宋"/>
                <w:sz w:val="28"/>
                <w:szCs w:val="32"/>
              </w:rPr>
            </w:pPr>
            <w:r>
              <w:rPr>
                <w:rFonts w:hint="eastAsia" w:ascii="仿宋" w:hAnsi="仿宋" w:eastAsia="仿宋"/>
                <w:sz w:val="28"/>
                <w:szCs w:val="32"/>
              </w:rPr>
              <w:t>邱</w:t>
            </w:r>
            <w:r>
              <w:rPr>
                <w:rFonts w:hint="eastAsia" w:ascii="仿宋" w:hAnsi="仿宋" w:eastAsia="仿宋"/>
                <w:sz w:val="28"/>
                <w:szCs w:val="32"/>
                <w:lang w:val="en-US" w:eastAsia="zh-CN"/>
              </w:rPr>
              <w:t xml:space="preserve">  </w:t>
            </w:r>
            <w:r>
              <w:rPr>
                <w:rFonts w:hint="eastAsia" w:ascii="仿宋" w:hAnsi="仿宋" w:eastAsia="仿宋"/>
                <w:sz w:val="28"/>
                <w:szCs w:val="32"/>
              </w:rPr>
              <w:t>东</w:t>
            </w:r>
          </w:p>
        </w:tc>
        <w:tc>
          <w:tcPr>
            <w:tcW w:w="2318" w:type="dxa"/>
          </w:tcPr>
          <w:p>
            <w:pPr>
              <w:jc w:val="center"/>
              <w:rPr>
                <w:rFonts w:ascii="仿宋" w:hAnsi="仿宋" w:eastAsia="仿宋"/>
                <w:sz w:val="28"/>
                <w:szCs w:val="32"/>
              </w:rPr>
            </w:pPr>
            <w:r>
              <w:rPr>
                <w:rFonts w:ascii="仿宋" w:hAnsi="仿宋" w:eastAsia="仿宋"/>
                <w:sz w:val="28"/>
                <w:szCs w:val="32"/>
              </w:rPr>
              <w:t>13702566280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1809" w:type="dxa"/>
          </w:tcPr>
          <w:p>
            <w:pPr>
              <w:jc w:val="center"/>
              <w:rPr>
                <w:rFonts w:ascii="仿宋" w:hAnsi="仿宋" w:eastAsia="仿宋"/>
                <w:sz w:val="28"/>
                <w:szCs w:val="32"/>
              </w:rPr>
            </w:pPr>
            <w:r>
              <w:rPr>
                <w:rFonts w:hint="eastAsia" w:ascii="仿宋" w:hAnsi="仿宋" w:eastAsia="仿宋"/>
                <w:sz w:val="28"/>
                <w:szCs w:val="32"/>
              </w:rPr>
              <w:t>三水区</w:t>
            </w:r>
          </w:p>
        </w:tc>
        <w:tc>
          <w:tcPr>
            <w:tcW w:w="2127" w:type="dxa"/>
          </w:tcPr>
          <w:p>
            <w:pPr>
              <w:jc w:val="center"/>
              <w:rPr>
                <w:rFonts w:ascii="仿宋" w:hAnsi="仿宋" w:eastAsia="仿宋"/>
                <w:sz w:val="28"/>
                <w:szCs w:val="32"/>
              </w:rPr>
            </w:pPr>
            <w:r>
              <w:rPr>
                <w:rFonts w:hint="eastAsia" w:ascii="仿宋" w:hAnsi="仿宋" w:eastAsia="仿宋"/>
                <w:sz w:val="28"/>
                <w:szCs w:val="32"/>
              </w:rPr>
              <w:t>三水支行</w:t>
            </w:r>
          </w:p>
        </w:tc>
        <w:tc>
          <w:tcPr>
            <w:tcW w:w="2268" w:type="dxa"/>
          </w:tcPr>
          <w:p>
            <w:pPr>
              <w:jc w:val="center"/>
              <w:rPr>
                <w:rFonts w:ascii="仿宋" w:hAnsi="仿宋" w:eastAsia="仿宋"/>
                <w:sz w:val="28"/>
                <w:szCs w:val="32"/>
              </w:rPr>
            </w:pPr>
            <w:r>
              <w:rPr>
                <w:rFonts w:hint="eastAsia" w:ascii="仿宋" w:hAnsi="仿宋" w:eastAsia="仿宋"/>
                <w:sz w:val="28"/>
                <w:szCs w:val="32"/>
              </w:rPr>
              <w:t>冼杰明</w:t>
            </w:r>
          </w:p>
        </w:tc>
        <w:tc>
          <w:tcPr>
            <w:tcW w:w="2318" w:type="dxa"/>
          </w:tcPr>
          <w:p>
            <w:pPr>
              <w:jc w:val="center"/>
              <w:rPr>
                <w:rFonts w:ascii="仿宋" w:hAnsi="仿宋" w:eastAsia="仿宋"/>
                <w:sz w:val="28"/>
                <w:szCs w:val="32"/>
              </w:rPr>
            </w:pPr>
            <w:r>
              <w:rPr>
                <w:rFonts w:ascii="仿宋" w:hAnsi="仿宋" w:eastAsia="仿宋"/>
                <w:sz w:val="28"/>
                <w:szCs w:val="32"/>
              </w:rPr>
              <w:t>13928560308</w:t>
            </w:r>
          </w:p>
        </w:tc>
      </w:tr>
    </w:tbl>
    <w:p>
      <w:pPr>
        <w:jc w:val="center"/>
        <w:rPr>
          <w:rFonts w:ascii="仿宋" w:hAnsi="仿宋" w:eastAsia="仿宋"/>
          <w:b/>
          <w:sz w:val="32"/>
          <w:szCs w:val="32"/>
        </w:rPr>
      </w:pPr>
    </w:p>
    <w:sectPr>
      <w:pgSz w:w="11906" w:h="16838"/>
      <w:pgMar w:top="2098" w:right="1474" w:bottom="1984" w:left="1587"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华文隶书">
    <w:panose1 w:val="02010800040101010101"/>
    <w:charset w:val="86"/>
    <w:family w:val="auto"/>
    <w:pitch w:val="default"/>
    <w:sig w:usb0="00000001" w:usb1="080F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32343D"/>
    <w:rsid w:val="00001960"/>
    <w:rsid w:val="00002772"/>
    <w:rsid w:val="0000355E"/>
    <w:rsid w:val="00003EB0"/>
    <w:rsid w:val="00004B91"/>
    <w:rsid w:val="00005671"/>
    <w:rsid w:val="000057A0"/>
    <w:rsid w:val="00006DA3"/>
    <w:rsid w:val="00010F31"/>
    <w:rsid w:val="000119AD"/>
    <w:rsid w:val="000140B1"/>
    <w:rsid w:val="000153DE"/>
    <w:rsid w:val="00015BB4"/>
    <w:rsid w:val="00016AFF"/>
    <w:rsid w:val="00017ACE"/>
    <w:rsid w:val="00017D93"/>
    <w:rsid w:val="000205C7"/>
    <w:rsid w:val="00020DFF"/>
    <w:rsid w:val="000216C1"/>
    <w:rsid w:val="00021F00"/>
    <w:rsid w:val="00022028"/>
    <w:rsid w:val="0002252B"/>
    <w:rsid w:val="0002289D"/>
    <w:rsid w:val="00023E4D"/>
    <w:rsid w:val="00026A42"/>
    <w:rsid w:val="00030FF9"/>
    <w:rsid w:val="00032728"/>
    <w:rsid w:val="0003274D"/>
    <w:rsid w:val="00033774"/>
    <w:rsid w:val="00034C9C"/>
    <w:rsid w:val="00034CFD"/>
    <w:rsid w:val="000368F8"/>
    <w:rsid w:val="00036E07"/>
    <w:rsid w:val="00037965"/>
    <w:rsid w:val="00037FD8"/>
    <w:rsid w:val="00040499"/>
    <w:rsid w:val="0004065A"/>
    <w:rsid w:val="00040F97"/>
    <w:rsid w:val="000413BE"/>
    <w:rsid w:val="00042A85"/>
    <w:rsid w:val="00043C10"/>
    <w:rsid w:val="00045037"/>
    <w:rsid w:val="0004522F"/>
    <w:rsid w:val="00046CAC"/>
    <w:rsid w:val="00047E4C"/>
    <w:rsid w:val="00051042"/>
    <w:rsid w:val="00055DAB"/>
    <w:rsid w:val="00056136"/>
    <w:rsid w:val="00057DA7"/>
    <w:rsid w:val="00060BED"/>
    <w:rsid w:val="00060C9F"/>
    <w:rsid w:val="00061FFE"/>
    <w:rsid w:val="0006224C"/>
    <w:rsid w:val="00062CA8"/>
    <w:rsid w:val="000641FF"/>
    <w:rsid w:val="000650E0"/>
    <w:rsid w:val="00065D97"/>
    <w:rsid w:val="00067980"/>
    <w:rsid w:val="00070243"/>
    <w:rsid w:val="000703F6"/>
    <w:rsid w:val="00072226"/>
    <w:rsid w:val="00072E62"/>
    <w:rsid w:val="0007303E"/>
    <w:rsid w:val="000750A7"/>
    <w:rsid w:val="0007734E"/>
    <w:rsid w:val="0008210D"/>
    <w:rsid w:val="0008220B"/>
    <w:rsid w:val="0008254E"/>
    <w:rsid w:val="00082DB1"/>
    <w:rsid w:val="0008332B"/>
    <w:rsid w:val="000846E7"/>
    <w:rsid w:val="00084952"/>
    <w:rsid w:val="00085C4E"/>
    <w:rsid w:val="00087BC4"/>
    <w:rsid w:val="00091E53"/>
    <w:rsid w:val="0009294F"/>
    <w:rsid w:val="000937CC"/>
    <w:rsid w:val="000960E4"/>
    <w:rsid w:val="00096353"/>
    <w:rsid w:val="0009636D"/>
    <w:rsid w:val="00097D40"/>
    <w:rsid w:val="000A0138"/>
    <w:rsid w:val="000A0864"/>
    <w:rsid w:val="000A1DBD"/>
    <w:rsid w:val="000A2E34"/>
    <w:rsid w:val="000A3D07"/>
    <w:rsid w:val="000A52A7"/>
    <w:rsid w:val="000A5C30"/>
    <w:rsid w:val="000A6263"/>
    <w:rsid w:val="000A6339"/>
    <w:rsid w:val="000A69ED"/>
    <w:rsid w:val="000A7481"/>
    <w:rsid w:val="000B0738"/>
    <w:rsid w:val="000B0D50"/>
    <w:rsid w:val="000B24FA"/>
    <w:rsid w:val="000B2C6E"/>
    <w:rsid w:val="000B2F23"/>
    <w:rsid w:val="000B3BE0"/>
    <w:rsid w:val="000B5516"/>
    <w:rsid w:val="000B7335"/>
    <w:rsid w:val="000C069D"/>
    <w:rsid w:val="000C1DFB"/>
    <w:rsid w:val="000C2B13"/>
    <w:rsid w:val="000C2FDA"/>
    <w:rsid w:val="000C48CA"/>
    <w:rsid w:val="000C4C01"/>
    <w:rsid w:val="000C6B1E"/>
    <w:rsid w:val="000C6D38"/>
    <w:rsid w:val="000D25D7"/>
    <w:rsid w:val="000D2AE5"/>
    <w:rsid w:val="000D3C56"/>
    <w:rsid w:val="000D574E"/>
    <w:rsid w:val="000E030D"/>
    <w:rsid w:val="000E1B54"/>
    <w:rsid w:val="000E21FE"/>
    <w:rsid w:val="000E2252"/>
    <w:rsid w:val="000E2AA1"/>
    <w:rsid w:val="000E37DE"/>
    <w:rsid w:val="000E56D6"/>
    <w:rsid w:val="000E5BD4"/>
    <w:rsid w:val="000E67C2"/>
    <w:rsid w:val="000E6E9D"/>
    <w:rsid w:val="000E716C"/>
    <w:rsid w:val="000E7362"/>
    <w:rsid w:val="000E77DF"/>
    <w:rsid w:val="000F01B0"/>
    <w:rsid w:val="000F0531"/>
    <w:rsid w:val="000F1D04"/>
    <w:rsid w:val="000F225E"/>
    <w:rsid w:val="000F28F9"/>
    <w:rsid w:val="000F3736"/>
    <w:rsid w:val="000F450A"/>
    <w:rsid w:val="000F5377"/>
    <w:rsid w:val="000F5871"/>
    <w:rsid w:val="000F5CCF"/>
    <w:rsid w:val="000F6E14"/>
    <w:rsid w:val="000F6FAD"/>
    <w:rsid w:val="000F765D"/>
    <w:rsid w:val="00102E05"/>
    <w:rsid w:val="00103998"/>
    <w:rsid w:val="00103B3E"/>
    <w:rsid w:val="00104CB7"/>
    <w:rsid w:val="0010543E"/>
    <w:rsid w:val="00107C04"/>
    <w:rsid w:val="0011090E"/>
    <w:rsid w:val="00111056"/>
    <w:rsid w:val="00111203"/>
    <w:rsid w:val="00113BE9"/>
    <w:rsid w:val="00116130"/>
    <w:rsid w:val="00117131"/>
    <w:rsid w:val="00117CF0"/>
    <w:rsid w:val="00120609"/>
    <w:rsid w:val="00121550"/>
    <w:rsid w:val="00122094"/>
    <w:rsid w:val="00122425"/>
    <w:rsid w:val="00122D7F"/>
    <w:rsid w:val="001250E2"/>
    <w:rsid w:val="001255EB"/>
    <w:rsid w:val="0012753F"/>
    <w:rsid w:val="00130023"/>
    <w:rsid w:val="00130856"/>
    <w:rsid w:val="00130D0B"/>
    <w:rsid w:val="00132897"/>
    <w:rsid w:val="001331B8"/>
    <w:rsid w:val="0013396C"/>
    <w:rsid w:val="00133E8D"/>
    <w:rsid w:val="001360B3"/>
    <w:rsid w:val="00137CFB"/>
    <w:rsid w:val="00140C82"/>
    <w:rsid w:val="00141041"/>
    <w:rsid w:val="0014137B"/>
    <w:rsid w:val="00142080"/>
    <w:rsid w:val="00143709"/>
    <w:rsid w:val="00146061"/>
    <w:rsid w:val="0015048A"/>
    <w:rsid w:val="001521D2"/>
    <w:rsid w:val="001564A7"/>
    <w:rsid w:val="0015776A"/>
    <w:rsid w:val="00157E53"/>
    <w:rsid w:val="00160D6C"/>
    <w:rsid w:val="00161194"/>
    <w:rsid w:val="00162911"/>
    <w:rsid w:val="00162D99"/>
    <w:rsid w:val="00163673"/>
    <w:rsid w:val="001667FF"/>
    <w:rsid w:val="00167D45"/>
    <w:rsid w:val="001706E5"/>
    <w:rsid w:val="00170CAC"/>
    <w:rsid w:val="001711EB"/>
    <w:rsid w:val="00171D1C"/>
    <w:rsid w:val="00172E16"/>
    <w:rsid w:val="00173293"/>
    <w:rsid w:val="001736BF"/>
    <w:rsid w:val="001761B1"/>
    <w:rsid w:val="00177A51"/>
    <w:rsid w:val="00182637"/>
    <w:rsid w:val="00182EFC"/>
    <w:rsid w:val="00184DBF"/>
    <w:rsid w:val="00193756"/>
    <w:rsid w:val="001938C1"/>
    <w:rsid w:val="00193969"/>
    <w:rsid w:val="001941E2"/>
    <w:rsid w:val="00194626"/>
    <w:rsid w:val="001956D5"/>
    <w:rsid w:val="00197015"/>
    <w:rsid w:val="0019743A"/>
    <w:rsid w:val="001A145E"/>
    <w:rsid w:val="001A2081"/>
    <w:rsid w:val="001A2176"/>
    <w:rsid w:val="001A243E"/>
    <w:rsid w:val="001A3A17"/>
    <w:rsid w:val="001A59CF"/>
    <w:rsid w:val="001A72F8"/>
    <w:rsid w:val="001B0412"/>
    <w:rsid w:val="001B2586"/>
    <w:rsid w:val="001B2A64"/>
    <w:rsid w:val="001B3310"/>
    <w:rsid w:val="001B4CE4"/>
    <w:rsid w:val="001B5A8C"/>
    <w:rsid w:val="001B6E38"/>
    <w:rsid w:val="001C0031"/>
    <w:rsid w:val="001C1675"/>
    <w:rsid w:val="001C412D"/>
    <w:rsid w:val="001C74A8"/>
    <w:rsid w:val="001C78D7"/>
    <w:rsid w:val="001C797F"/>
    <w:rsid w:val="001C7CD1"/>
    <w:rsid w:val="001D1DE4"/>
    <w:rsid w:val="001D4113"/>
    <w:rsid w:val="001D4EC2"/>
    <w:rsid w:val="001D53FD"/>
    <w:rsid w:val="001D57E5"/>
    <w:rsid w:val="001D6079"/>
    <w:rsid w:val="001D7B3D"/>
    <w:rsid w:val="001E204C"/>
    <w:rsid w:val="001E266C"/>
    <w:rsid w:val="001E30E2"/>
    <w:rsid w:val="001E33FE"/>
    <w:rsid w:val="001E37D5"/>
    <w:rsid w:val="001E43F2"/>
    <w:rsid w:val="001E5402"/>
    <w:rsid w:val="001E5624"/>
    <w:rsid w:val="001E7FA4"/>
    <w:rsid w:val="001F0259"/>
    <w:rsid w:val="001F24A8"/>
    <w:rsid w:val="001F3F5E"/>
    <w:rsid w:val="001F42D7"/>
    <w:rsid w:val="001F4772"/>
    <w:rsid w:val="001F5484"/>
    <w:rsid w:val="001F5A49"/>
    <w:rsid w:val="001F79AD"/>
    <w:rsid w:val="002000AB"/>
    <w:rsid w:val="00200ACF"/>
    <w:rsid w:val="00201D1A"/>
    <w:rsid w:val="00202A7B"/>
    <w:rsid w:val="00202CA7"/>
    <w:rsid w:val="002046BA"/>
    <w:rsid w:val="00205B9F"/>
    <w:rsid w:val="00206C27"/>
    <w:rsid w:val="0021013B"/>
    <w:rsid w:val="00213E10"/>
    <w:rsid w:val="00214180"/>
    <w:rsid w:val="00216B54"/>
    <w:rsid w:val="00220ED7"/>
    <w:rsid w:val="00223BB5"/>
    <w:rsid w:val="00223DE4"/>
    <w:rsid w:val="0022506E"/>
    <w:rsid w:val="0022644D"/>
    <w:rsid w:val="00227FBF"/>
    <w:rsid w:val="0023316F"/>
    <w:rsid w:val="002349E3"/>
    <w:rsid w:val="00235136"/>
    <w:rsid w:val="00235A2E"/>
    <w:rsid w:val="002367A7"/>
    <w:rsid w:val="00236C4F"/>
    <w:rsid w:val="002371F0"/>
    <w:rsid w:val="0024034C"/>
    <w:rsid w:val="00241A1E"/>
    <w:rsid w:val="0024235B"/>
    <w:rsid w:val="0024263C"/>
    <w:rsid w:val="00242A9E"/>
    <w:rsid w:val="00244097"/>
    <w:rsid w:val="00245099"/>
    <w:rsid w:val="00245414"/>
    <w:rsid w:val="00246273"/>
    <w:rsid w:val="00247BAC"/>
    <w:rsid w:val="00247D8A"/>
    <w:rsid w:val="0025190D"/>
    <w:rsid w:val="00251B95"/>
    <w:rsid w:val="00252191"/>
    <w:rsid w:val="002524E4"/>
    <w:rsid w:val="00252726"/>
    <w:rsid w:val="00252792"/>
    <w:rsid w:val="00252F49"/>
    <w:rsid w:val="00254012"/>
    <w:rsid w:val="0025448E"/>
    <w:rsid w:val="002549BE"/>
    <w:rsid w:val="002554F4"/>
    <w:rsid w:val="002556F0"/>
    <w:rsid w:val="00255A6C"/>
    <w:rsid w:val="00256521"/>
    <w:rsid w:val="00257A89"/>
    <w:rsid w:val="00260125"/>
    <w:rsid w:val="00260409"/>
    <w:rsid w:val="00261F2A"/>
    <w:rsid w:val="00262AAC"/>
    <w:rsid w:val="0026454A"/>
    <w:rsid w:val="002655B1"/>
    <w:rsid w:val="00267386"/>
    <w:rsid w:val="00267D1E"/>
    <w:rsid w:val="002702BD"/>
    <w:rsid w:val="00271353"/>
    <w:rsid w:val="00271993"/>
    <w:rsid w:val="00271FF5"/>
    <w:rsid w:val="00273722"/>
    <w:rsid w:val="00276C8A"/>
    <w:rsid w:val="0027789C"/>
    <w:rsid w:val="002810B5"/>
    <w:rsid w:val="002814A7"/>
    <w:rsid w:val="0028162E"/>
    <w:rsid w:val="002819E4"/>
    <w:rsid w:val="0028200C"/>
    <w:rsid w:val="00283522"/>
    <w:rsid w:val="00286214"/>
    <w:rsid w:val="00286B57"/>
    <w:rsid w:val="00286FB0"/>
    <w:rsid w:val="00287920"/>
    <w:rsid w:val="00287CC2"/>
    <w:rsid w:val="00290A0A"/>
    <w:rsid w:val="00290B6A"/>
    <w:rsid w:val="00291644"/>
    <w:rsid w:val="00292670"/>
    <w:rsid w:val="002947B8"/>
    <w:rsid w:val="00294E6B"/>
    <w:rsid w:val="00296F92"/>
    <w:rsid w:val="002A0203"/>
    <w:rsid w:val="002A12C4"/>
    <w:rsid w:val="002A1995"/>
    <w:rsid w:val="002A22A1"/>
    <w:rsid w:val="002A259F"/>
    <w:rsid w:val="002A33EB"/>
    <w:rsid w:val="002A35DA"/>
    <w:rsid w:val="002A3A2F"/>
    <w:rsid w:val="002A493D"/>
    <w:rsid w:val="002A664C"/>
    <w:rsid w:val="002B0226"/>
    <w:rsid w:val="002B04C0"/>
    <w:rsid w:val="002B083D"/>
    <w:rsid w:val="002B180F"/>
    <w:rsid w:val="002B31FA"/>
    <w:rsid w:val="002B34CB"/>
    <w:rsid w:val="002B3681"/>
    <w:rsid w:val="002B44F3"/>
    <w:rsid w:val="002B51CF"/>
    <w:rsid w:val="002B7EF2"/>
    <w:rsid w:val="002B7F4D"/>
    <w:rsid w:val="002C1019"/>
    <w:rsid w:val="002C2740"/>
    <w:rsid w:val="002C5894"/>
    <w:rsid w:val="002C684F"/>
    <w:rsid w:val="002C7988"/>
    <w:rsid w:val="002C7B8F"/>
    <w:rsid w:val="002D1065"/>
    <w:rsid w:val="002E0BCD"/>
    <w:rsid w:val="002E16CC"/>
    <w:rsid w:val="002E2E40"/>
    <w:rsid w:val="002E3F5C"/>
    <w:rsid w:val="002E4169"/>
    <w:rsid w:val="002E43B7"/>
    <w:rsid w:val="002E456B"/>
    <w:rsid w:val="002E4DB0"/>
    <w:rsid w:val="002E69CD"/>
    <w:rsid w:val="002E6B94"/>
    <w:rsid w:val="002E71DF"/>
    <w:rsid w:val="002F034A"/>
    <w:rsid w:val="002F0F6B"/>
    <w:rsid w:val="002F1618"/>
    <w:rsid w:val="002F19B8"/>
    <w:rsid w:val="002F2199"/>
    <w:rsid w:val="002F2C55"/>
    <w:rsid w:val="002F2C87"/>
    <w:rsid w:val="002F418E"/>
    <w:rsid w:val="002F4C49"/>
    <w:rsid w:val="002F4D55"/>
    <w:rsid w:val="002F5E60"/>
    <w:rsid w:val="002F6CF9"/>
    <w:rsid w:val="003001E3"/>
    <w:rsid w:val="00300B8C"/>
    <w:rsid w:val="003021A9"/>
    <w:rsid w:val="0030324E"/>
    <w:rsid w:val="00303DAC"/>
    <w:rsid w:val="00304113"/>
    <w:rsid w:val="003061EF"/>
    <w:rsid w:val="00306C1B"/>
    <w:rsid w:val="00307B52"/>
    <w:rsid w:val="0031084C"/>
    <w:rsid w:val="00311493"/>
    <w:rsid w:val="0031177C"/>
    <w:rsid w:val="003127F5"/>
    <w:rsid w:val="00316FC2"/>
    <w:rsid w:val="00321029"/>
    <w:rsid w:val="00322793"/>
    <w:rsid w:val="00323168"/>
    <w:rsid w:val="0032343D"/>
    <w:rsid w:val="00325E59"/>
    <w:rsid w:val="00326EAA"/>
    <w:rsid w:val="00333109"/>
    <w:rsid w:val="00333CFD"/>
    <w:rsid w:val="0033459F"/>
    <w:rsid w:val="00335499"/>
    <w:rsid w:val="00335745"/>
    <w:rsid w:val="003358FC"/>
    <w:rsid w:val="0033697E"/>
    <w:rsid w:val="00341241"/>
    <w:rsid w:val="00343011"/>
    <w:rsid w:val="003434E6"/>
    <w:rsid w:val="00343B25"/>
    <w:rsid w:val="00344C8B"/>
    <w:rsid w:val="00346E2B"/>
    <w:rsid w:val="0035038F"/>
    <w:rsid w:val="00351143"/>
    <w:rsid w:val="00351C04"/>
    <w:rsid w:val="003543B1"/>
    <w:rsid w:val="00356E21"/>
    <w:rsid w:val="00356FD0"/>
    <w:rsid w:val="00357F80"/>
    <w:rsid w:val="003609CD"/>
    <w:rsid w:val="00361C6E"/>
    <w:rsid w:val="00362EAB"/>
    <w:rsid w:val="00363B9B"/>
    <w:rsid w:val="00364D5E"/>
    <w:rsid w:val="00366431"/>
    <w:rsid w:val="00372665"/>
    <w:rsid w:val="00372ACF"/>
    <w:rsid w:val="00373C2A"/>
    <w:rsid w:val="0037422E"/>
    <w:rsid w:val="00374F8A"/>
    <w:rsid w:val="0037541C"/>
    <w:rsid w:val="00375EEF"/>
    <w:rsid w:val="00376396"/>
    <w:rsid w:val="00376C62"/>
    <w:rsid w:val="003773CF"/>
    <w:rsid w:val="00377CF4"/>
    <w:rsid w:val="00380063"/>
    <w:rsid w:val="00380568"/>
    <w:rsid w:val="00380C62"/>
    <w:rsid w:val="00382918"/>
    <w:rsid w:val="00382ED0"/>
    <w:rsid w:val="00384647"/>
    <w:rsid w:val="00385637"/>
    <w:rsid w:val="00386527"/>
    <w:rsid w:val="003868FE"/>
    <w:rsid w:val="003902C9"/>
    <w:rsid w:val="003909B8"/>
    <w:rsid w:val="00390EF1"/>
    <w:rsid w:val="00391AA3"/>
    <w:rsid w:val="0039314F"/>
    <w:rsid w:val="0039759B"/>
    <w:rsid w:val="003A00BD"/>
    <w:rsid w:val="003A056C"/>
    <w:rsid w:val="003A1E67"/>
    <w:rsid w:val="003A2AD8"/>
    <w:rsid w:val="003A2D6B"/>
    <w:rsid w:val="003A3580"/>
    <w:rsid w:val="003A3889"/>
    <w:rsid w:val="003A7CD3"/>
    <w:rsid w:val="003B0B14"/>
    <w:rsid w:val="003B14B4"/>
    <w:rsid w:val="003B1517"/>
    <w:rsid w:val="003B19C2"/>
    <w:rsid w:val="003B23B2"/>
    <w:rsid w:val="003B415C"/>
    <w:rsid w:val="003B47AD"/>
    <w:rsid w:val="003B4E45"/>
    <w:rsid w:val="003B633F"/>
    <w:rsid w:val="003B6A9E"/>
    <w:rsid w:val="003B78EB"/>
    <w:rsid w:val="003C03DA"/>
    <w:rsid w:val="003C0B7B"/>
    <w:rsid w:val="003C23AC"/>
    <w:rsid w:val="003C310A"/>
    <w:rsid w:val="003C355E"/>
    <w:rsid w:val="003C4382"/>
    <w:rsid w:val="003C6174"/>
    <w:rsid w:val="003C64C2"/>
    <w:rsid w:val="003C7B4D"/>
    <w:rsid w:val="003C7FFD"/>
    <w:rsid w:val="003D0047"/>
    <w:rsid w:val="003D0665"/>
    <w:rsid w:val="003D07DD"/>
    <w:rsid w:val="003D1476"/>
    <w:rsid w:val="003D32D2"/>
    <w:rsid w:val="003D3302"/>
    <w:rsid w:val="003D7AFD"/>
    <w:rsid w:val="003E21BD"/>
    <w:rsid w:val="003E4D99"/>
    <w:rsid w:val="003E4E02"/>
    <w:rsid w:val="003F1A61"/>
    <w:rsid w:val="003F31B7"/>
    <w:rsid w:val="003F4972"/>
    <w:rsid w:val="003F52E4"/>
    <w:rsid w:val="003F53CB"/>
    <w:rsid w:val="003F5AC7"/>
    <w:rsid w:val="004002EC"/>
    <w:rsid w:val="00400B94"/>
    <w:rsid w:val="00400CA9"/>
    <w:rsid w:val="00401EF5"/>
    <w:rsid w:val="00401EF7"/>
    <w:rsid w:val="0040483C"/>
    <w:rsid w:val="00405771"/>
    <w:rsid w:val="0040666A"/>
    <w:rsid w:val="00407490"/>
    <w:rsid w:val="00410862"/>
    <w:rsid w:val="00410B9F"/>
    <w:rsid w:val="0041489C"/>
    <w:rsid w:val="00415146"/>
    <w:rsid w:val="00416894"/>
    <w:rsid w:val="00421C69"/>
    <w:rsid w:val="00422721"/>
    <w:rsid w:val="00422F8B"/>
    <w:rsid w:val="00423DA1"/>
    <w:rsid w:val="00424CCC"/>
    <w:rsid w:val="00425C0F"/>
    <w:rsid w:val="00426F8B"/>
    <w:rsid w:val="00430942"/>
    <w:rsid w:val="004315BF"/>
    <w:rsid w:val="00432C73"/>
    <w:rsid w:val="00432F3E"/>
    <w:rsid w:val="0043335E"/>
    <w:rsid w:val="00433BE2"/>
    <w:rsid w:val="0043436E"/>
    <w:rsid w:val="00434977"/>
    <w:rsid w:val="00434BEB"/>
    <w:rsid w:val="00437E0A"/>
    <w:rsid w:val="00437FF7"/>
    <w:rsid w:val="00440ECC"/>
    <w:rsid w:val="0044113A"/>
    <w:rsid w:val="00441884"/>
    <w:rsid w:val="00444B28"/>
    <w:rsid w:val="004469E2"/>
    <w:rsid w:val="00450A9C"/>
    <w:rsid w:val="0045308D"/>
    <w:rsid w:val="004532F3"/>
    <w:rsid w:val="00453650"/>
    <w:rsid w:val="00453FCA"/>
    <w:rsid w:val="004549F7"/>
    <w:rsid w:val="00456C17"/>
    <w:rsid w:val="0045747F"/>
    <w:rsid w:val="0046033D"/>
    <w:rsid w:val="00461184"/>
    <w:rsid w:val="0046510E"/>
    <w:rsid w:val="00465C74"/>
    <w:rsid w:val="00467726"/>
    <w:rsid w:val="00471FA1"/>
    <w:rsid w:val="00472214"/>
    <w:rsid w:val="0047346A"/>
    <w:rsid w:val="00473B9F"/>
    <w:rsid w:val="0047401B"/>
    <w:rsid w:val="004741AC"/>
    <w:rsid w:val="004751A9"/>
    <w:rsid w:val="00475E11"/>
    <w:rsid w:val="00475ED2"/>
    <w:rsid w:val="0047666E"/>
    <w:rsid w:val="004774A3"/>
    <w:rsid w:val="0047774D"/>
    <w:rsid w:val="00477981"/>
    <w:rsid w:val="00480560"/>
    <w:rsid w:val="00480BAB"/>
    <w:rsid w:val="00482576"/>
    <w:rsid w:val="004848C8"/>
    <w:rsid w:val="004853EB"/>
    <w:rsid w:val="00487B75"/>
    <w:rsid w:val="00490F19"/>
    <w:rsid w:val="0049212D"/>
    <w:rsid w:val="004921D7"/>
    <w:rsid w:val="00492CC2"/>
    <w:rsid w:val="00492F3E"/>
    <w:rsid w:val="004957EC"/>
    <w:rsid w:val="00495E95"/>
    <w:rsid w:val="0049646E"/>
    <w:rsid w:val="00497AA9"/>
    <w:rsid w:val="004A0445"/>
    <w:rsid w:val="004A0F64"/>
    <w:rsid w:val="004A1A86"/>
    <w:rsid w:val="004A382B"/>
    <w:rsid w:val="004A4586"/>
    <w:rsid w:val="004A47CF"/>
    <w:rsid w:val="004A7D66"/>
    <w:rsid w:val="004A7FC9"/>
    <w:rsid w:val="004B2B5E"/>
    <w:rsid w:val="004B4D30"/>
    <w:rsid w:val="004B50D4"/>
    <w:rsid w:val="004B590F"/>
    <w:rsid w:val="004B7853"/>
    <w:rsid w:val="004C0CD6"/>
    <w:rsid w:val="004C0EA8"/>
    <w:rsid w:val="004C223E"/>
    <w:rsid w:val="004C456B"/>
    <w:rsid w:val="004C60A2"/>
    <w:rsid w:val="004C61B7"/>
    <w:rsid w:val="004D3854"/>
    <w:rsid w:val="004D45CA"/>
    <w:rsid w:val="004D637E"/>
    <w:rsid w:val="004D6E5B"/>
    <w:rsid w:val="004D6E85"/>
    <w:rsid w:val="004D73C2"/>
    <w:rsid w:val="004E0D31"/>
    <w:rsid w:val="004E1B50"/>
    <w:rsid w:val="004E312E"/>
    <w:rsid w:val="004E3298"/>
    <w:rsid w:val="004E4283"/>
    <w:rsid w:val="004E4C42"/>
    <w:rsid w:val="004E5137"/>
    <w:rsid w:val="004E5B8F"/>
    <w:rsid w:val="004E7312"/>
    <w:rsid w:val="004E73D9"/>
    <w:rsid w:val="004E7BFD"/>
    <w:rsid w:val="004F18A7"/>
    <w:rsid w:val="004F1995"/>
    <w:rsid w:val="004F2366"/>
    <w:rsid w:val="004F486F"/>
    <w:rsid w:val="004F58AF"/>
    <w:rsid w:val="004F5FBE"/>
    <w:rsid w:val="004F63FB"/>
    <w:rsid w:val="004F6989"/>
    <w:rsid w:val="004F73CB"/>
    <w:rsid w:val="00500A36"/>
    <w:rsid w:val="00501FD6"/>
    <w:rsid w:val="00502488"/>
    <w:rsid w:val="0050520C"/>
    <w:rsid w:val="00505B08"/>
    <w:rsid w:val="00506989"/>
    <w:rsid w:val="00507449"/>
    <w:rsid w:val="0051107A"/>
    <w:rsid w:val="00511B15"/>
    <w:rsid w:val="00511D0B"/>
    <w:rsid w:val="005132F1"/>
    <w:rsid w:val="00514424"/>
    <w:rsid w:val="00515143"/>
    <w:rsid w:val="00515AE7"/>
    <w:rsid w:val="00515DB5"/>
    <w:rsid w:val="005173BD"/>
    <w:rsid w:val="00520291"/>
    <w:rsid w:val="00521182"/>
    <w:rsid w:val="00521EB7"/>
    <w:rsid w:val="005226B5"/>
    <w:rsid w:val="00523CB1"/>
    <w:rsid w:val="00524583"/>
    <w:rsid w:val="00524D83"/>
    <w:rsid w:val="0052593D"/>
    <w:rsid w:val="0052596B"/>
    <w:rsid w:val="00525C85"/>
    <w:rsid w:val="00527215"/>
    <w:rsid w:val="0052783A"/>
    <w:rsid w:val="00527C6E"/>
    <w:rsid w:val="00530AAF"/>
    <w:rsid w:val="005320C8"/>
    <w:rsid w:val="00533783"/>
    <w:rsid w:val="00533B5C"/>
    <w:rsid w:val="00533E9E"/>
    <w:rsid w:val="005343B6"/>
    <w:rsid w:val="00534D79"/>
    <w:rsid w:val="00536741"/>
    <w:rsid w:val="00537C47"/>
    <w:rsid w:val="00537EF9"/>
    <w:rsid w:val="0054005E"/>
    <w:rsid w:val="0054128C"/>
    <w:rsid w:val="00543BC9"/>
    <w:rsid w:val="0054462F"/>
    <w:rsid w:val="00544E96"/>
    <w:rsid w:val="00545E5C"/>
    <w:rsid w:val="00546283"/>
    <w:rsid w:val="005467F8"/>
    <w:rsid w:val="00547B03"/>
    <w:rsid w:val="00552719"/>
    <w:rsid w:val="00554FA4"/>
    <w:rsid w:val="0055667D"/>
    <w:rsid w:val="0055712D"/>
    <w:rsid w:val="005576D9"/>
    <w:rsid w:val="00557885"/>
    <w:rsid w:val="005642FE"/>
    <w:rsid w:val="00565320"/>
    <w:rsid w:val="00565B73"/>
    <w:rsid w:val="00566117"/>
    <w:rsid w:val="005731D0"/>
    <w:rsid w:val="00573361"/>
    <w:rsid w:val="00574957"/>
    <w:rsid w:val="0057499B"/>
    <w:rsid w:val="005803EF"/>
    <w:rsid w:val="005811E7"/>
    <w:rsid w:val="005819B6"/>
    <w:rsid w:val="00583179"/>
    <w:rsid w:val="0058480C"/>
    <w:rsid w:val="005850C4"/>
    <w:rsid w:val="00585891"/>
    <w:rsid w:val="00587128"/>
    <w:rsid w:val="00587750"/>
    <w:rsid w:val="00590177"/>
    <w:rsid w:val="0059379B"/>
    <w:rsid w:val="00593C3F"/>
    <w:rsid w:val="00594237"/>
    <w:rsid w:val="00595C16"/>
    <w:rsid w:val="0059635D"/>
    <w:rsid w:val="00596BEB"/>
    <w:rsid w:val="00597A06"/>
    <w:rsid w:val="00597C38"/>
    <w:rsid w:val="005A06F8"/>
    <w:rsid w:val="005A4425"/>
    <w:rsid w:val="005A4EE9"/>
    <w:rsid w:val="005B050A"/>
    <w:rsid w:val="005B0CEA"/>
    <w:rsid w:val="005B0F37"/>
    <w:rsid w:val="005B0F6F"/>
    <w:rsid w:val="005B2142"/>
    <w:rsid w:val="005B266C"/>
    <w:rsid w:val="005B3DC4"/>
    <w:rsid w:val="005B413F"/>
    <w:rsid w:val="005B5A7E"/>
    <w:rsid w:val="005B6043"/>
    <w:rsid w:val="005B751A"/>
    <w:rsid w:val="005B7BF7"/>
    <w:rsid w:val="005C04FE"/>
    <w:rsid w:val="005C0F00"/>
    <w:rsid w:val="005C4713"/>
    <w:rsid w:val="005C5244"/>
    <w:rsid w:val="005C5E01"/>
    <w:rsid w:val="005C5FD2"/>
    <w:rsid w:val="005C72C2"/>
    <w:rsid w:val="005C78F0"/>
    <w:rsid w:val="005D0BE9"/>
    <w:rsid w:val="005D220D"/>
    <w:rsid w:val="005D2668"/>
    <w:rsid w:val="005D3E82"/>
    <w:rsid w:val="005D40A0"/>
    <w:rsid w:val="005D4760"/>
    <w:rsid w:val="005D58E3"/>
    <w:rsid w:val="005E002B"/>
    <w:rsid w:val="005E0728"/>
    <w:rsid w:val="005E0A29"/>
    <w:rsid w:val="005E114E"/>
    <w:rsid w:val="005E13CA"/>
    <w:rsid w:val="005E16FC"/>
    <w:rsid w:val="005E1D45"/>
    <w:rsid w:val="005E2C94"/>
    <w:rsid w:val="005E4FC8"/>
    <w:rsid w:val="005E5ED1"/>
    <w:rsid w:val="005E5FED"/>
    <w:rsid w:val="005E6FCA"/>
    <w:rsid w:val="005E7CA8"/>
    <w:rsid w:val="005F11C4"/>
    <w:rsid w:val="005F2684"/>
    <w:rsid w:val="005F284C"/>
    <w:rsid w:val="005F2A05"/>
    <w:rsid w:val="005F323F"/>
    <w:rsid w:val="005F4C01"/>
    <w:rsid w:val="005F5162"/>
    <w:rsid w:val="005F5899"/>
    <w:rsid w:val="005F6A8C"/>
    <w:rsid w:val="005F7353"/>
    <w:rsid w:val="006004DE"/>
    <w:rsid w:val="00600A68"/>
    <w:rsid w:val="006030A9"/>
    <w:rsid w:val="00603A43"/>
    <w:rsid w:val="00605A02"/>
    <w:rsid w:val="00606471"/>
    <w:rsid w:val="00606EB2"/>
    <w:rsid w:val="00607516"/>
    <w:rsid w:val="00607892"/>
    <w:rsid w:val="0061025C"/>
    <w:rsid w:val="00610646"/>
    <w:rsid w:val="00611204"/>
    <w:rsid w:val="00611C29"/>
    <w:rsid w:val="00611E2B"/>
    <w:rsid w:val="00612B1C"/>
    <w:rsid w:val="00612BE4"/>
    <w:rsid w:val="0061308A"/>
    <w:rsid w:val="00613988"/>
    <w:rsid w:val="00613D28"/>
    <w:rsid w:val="00615D31"/>
    <w:rsid w:val="00622870"/>
    <w:rsid w:val="006233DD"/>
    <w:rsid w:val="00624F3E"/>
    <w:rsid w:val="00624F90"/>
    <w:rsid w:val="00626B54"/>
    <w:rsid w:val="00627E15"/>
    <w:rsid w:val="0063122F"/>
    <w:rsid w:val="00631C81"/>
    <w:rsid w:val="00633318"/>
    <w:rsid w:val="00633B3F"/>
    <w:rsid w:val="00635082"/>
    <w:rsid w:val="00635BBC"/>
    <w:rsid w:val="00635EA5"/>
    <w:rsid w:val="0063650B"/>
    <w:rsid w:val="00636A01"/>
    <w:rsid w:val="00637891"/>
    <w:rsid w:val="00637A03"/>
    <w:rsid w:val="00640ED3"/>
    <w:rsid w:val="00641897"/>
    <w:rsid w:val="00641EC2"/>
    <w:rsid w:val="00644FCD"/>
    <w:rsid w:val="00644FE3"/>
    <w:rsid w:val="0064646F"/>
    <w:rsid w:val="00646610"/>
    <w:rsid w:val="00650568"/>
    <w:rsid w:val="00651860"/>
    <w:rsid w:val="006518B8"/>
    <w:rsid w:val="00651B9F"/>
    <w:rsid w:val="00651EF8"/>
    <w:rsid w:val="00652230"/>
    <w:rsid w:val="006529E0"/>
    <w:rsid w:val="00652FE8"/>
    <w:rsid w:val="00654209"/>
    <w:rsid w:val="006579F6"/>
    <w:rsid w:val="00657E62"/>
    <w:rsid w:val="006605C0"/>
    <w:rsid w:val="006614DB"/>
    <w:rsid w:val="006618E5"/>
    <w:rsid w:val="00664116"/>
    <w:rsid w:val="006646FF"/>
    <w:rsid w:val="00664F9C"/>
    <w:rsid w:val="00667806"/>
    <w:rsid w:val="0067194B"/>
    <w:rsid w:val="006734E2"/>
    <w:rsid w:val="0067485E"/>
    <w:rsid w:val="00681C6A"/>
    <w:rsid w:val="00682B26"/>
    <w:rsid w:val="00683026"/>
    <w:rsid w:val="00683389"/>
    <w:rsid w:val="00686CB1"/>
    <w:rsid w:val="006870D2"/>
    <w:rsid w:val="00687A7A"/>
    <w:rsid w:val="00690F2B"/>
    <w:rsid w:val="00691496"/>
    <w:rsid w:val="00693489"/>
    <w:rsid w:val="006937D1"/>
    <w:rsid w:val="0069407E"/>
    <w:rsid w:val="006943D4"/>
    <w:rsid w:val="00694D35"/>
    <w:rsid w:val="00695AAA"/>
    <w:rsid w:val="006966F6"/>
    <w:rsid w:val="006A045E"/>
    <w:rsid w:val="006A080D"/>
    <w:rsid w:val="006A0F0F"/>
    <w:rsid w:val="006A1BC4"/>
    <w:rsid w:val="006A38BA"/>
    <w:rsid w:val="006A3A1A"/>
    <w:rsid w:val="006A4C28"/>
    <w:rsid w:val="006A5CB5"/>
    <w:rsid w:val="006A6450"/>
    <w:rsid w:val="006A6880"/>
    <w:rsid w:val="006A7472"/>
    <w:rsid w:val="006B04A2"/>
    <w:rsid w:val="006B1089"/>
    <w:rsid w:val="006B1103"/>
    <w:rsid w:val="006B1777"/>
    <w:rsid w:val="006B1EC9"/>
    <w:rsid w:val="006B228C"/>
    <w:rsid w:val="006B2AF2"/>
    <w:rsid w:val="006B2E42"/>
    <w:rsid w:val="006B3D06"/>
    <w:rsid w:val="006B4000"/>
    <w:rsid w:val="006B4009"/>
    <w:rsid w:val="006B418D"/>
    <w:rsid w:val="006B446D"/>
    <w:rsid w:val="006B46DC"/>
    <w:rsid w:val="006B528A"/>
    <w:rsid w:val="006B620B"/>
    <w:rsid w:val="006B7E7A"/>
    <w:rsid w:val="006C017F"/>
    <w:rsid w:val="006C1448"/>
    <w:rsid w:val="006C22B3"/>
    <w:rsid w:val="006C3C75"/>
    <w:rsid w:val="006C4279"/>
    <w:rsid w:val="006C4B65"/>
    <w:rsid w:val="006C6B99"/>
    <w:rsid w:val="006C6EFC"/>
    <w:rsid w:val="006D044E"/>
    <w:rsid w:val="006D1363"/>
    <w:rsid w:val="006D35A8"/>
    <w:rsid w:val="006D3C28"/>
    <w:rsid w:val="006D3DED"/>
    <w:rsid w:val="006D3FFD"/>
    <w:rsid w:val="006D40B5"/>
    <w:rsid w:val="006D4603"/>
    <w:rsid w:val="006D4D9F"/>
    <w:rsid w:val="006D5445"/>
    <w:rsid w:val="006D67B0"/>
    <w:rsid w:val="006D6B04"/>
    <w:rsid w:val="006D6E96"/>
    <w:rsid w:val="006E3152"/>
    <w:rsid w:val="006E3842"/>
    <w:rsid w:val="006E3897"/>
    <w:rsid w:val="006E4154"/>
    <w:rsid w:val="006E45E0"/>
    <w:rsid w:val="006E77E6"/>
    <w:rsid w:val="006F3E1C"/>
    <w:rsid w:val="006F646E"/>
    <w:rsid w:val="007005B3"/>
    <w:rsid w:val="007047CE"/>
    <w:rsid w:val="00704D08"/>
    <w:rsid w:val="00705E3D"/>
    <w:rsid w:val="00707DA6"/>
    <w:rsid w:val="00707ED2"/>
    <w:rsid w:val="007104E8"/>
    <w:rsid w:val="00711618"/>
    <w:rsid w:val="00711BAE"/>
    <w:rsid w:val="00712C9B"/>
    <w:rsid w:val="007130D7"/>
    <w:rsid w:val="00713547"/>
    <w:rsid w:val="007156C1"/>
    <w:rsid w:val="00717820"/>
    <w:rsid w:val="007208E4"/>
    <w:rsid w:val="00720B18"/>
    <w:rsid w:val="00720D4E"/>
    <w:rsid w:val="00721AA2"/>
    <w:rsid w:val="00723E35"/>
    <w:rsid w:val="0072433A"/>
    <w:rsid w:val="0072472D"/>
    <w:rsid w:val="00725E09"/>
    <w:rsid w:val="00730B5C"/>
    <w:rsid w:val="007319F3"/>
    <w:rsid w:val="007336BE"/>
    <w:rsid w:val="00733B47"/>
    <w:rsid w:val="00734170"/>
    <w:rsid w:val="00737238"/>
    <w:rsid w:val="00740253"/>
    <w:rsid w:val="00741312"/>
    <w:rsid w:val="007429DE"/>
    <w:rsid w:val="00744E99"/>
    <w:rsid w:val="00745F1F"/>
    <w:rsid w:val="00746D26"/>
    <w:rsid w:val="00751165"/>
    <w:rsid w:val="00751E99"/>
    <w:rsid w:val="00753E26"/>
    <w:rsid w:val="00754783"/>
    <w:rsid w:val="007571A6"/>
    <w:rsid w:val="00757590"/>
    <w:rsid w:val="007602D3"/>
    <w:rsid w:val="00761382"/>
    <w:rsid w:val="0076228E"/>
    <w:rsid w:val="007622A0"/>
    <w:rsid w:val="00762AD6"/>
    <w:rsid w:val="00762B04"/>
    <w:rsid w:val="00764B26"/>
    <w:rsid w:val="00764DE1"/>
    <w:rsid w:val="00765D2B"/>
    <w:rsid w:val="00765F22"/>
    <w:rsid w:val="00766768"/>
    <w:rsid w:val="007678E3"/>
    <w:rsid w:val="00767B10"/>
    <w:rsid w:val="00767B82"/>
    <w:rsid w:val="007716E9"/>
    <w:rsid w:val="00772185"/>
    <w:rsid w:val="00773E14"/>
    <w:rsid w:val="007745C8"/>
    <w:rsid w:val="0077500F"/>
    <w:rsid w:val="007775B9"/>
    <w:rsid w:val="00777B07"/>
    <w:rsid w:val="0078037A"/>
    <w:rsid w:val="0078074D"/>
    <w:rsid w:val="00780779"/>
    <w:rsid w:val="00780E02"/>
    <w:rsid w:val="0078159C"/>
    <w:rsid w:val="0078249C"/>
    <w:rsid w:val="00784734"/>
    <w:rsid w:val="00784F86"/>
    <w:rsid w:val="00786592"/>
    <w:rsid w:val="007871E3"/>
    <w:rsid w:val="0078795F"/>
    <w:rsid w:val="007925D9"/>
    <w:rsid w:val="00792A45"/>
    <w:rsid w:val="007A2817"/>
    <w:rsid w:val="007A2FF8"/>
    <w:rsid w:val="007A30E9"/>
    <w:rsid w:val="007A3280"/>
    <w:rsid w:val="007A396B"/>
    <w:rsid w:val="007A7871"/>
    <w:rsid w:val="007A7888"/>
    <w:rsid w:val="007A7C44"/>
    <w:rsid w:val="007B0518"/>
    <w:rsid w:val="007B4C08"/>
    <w:rsid w:val="007B512D"/>
    <w:rsid w:val="007B58ED"/>
    <w:rsid w:val="007B79DB"/>
    <w:rsid w:val="007C3166"/>
    <w:rsid w:val="007C3377"/>
    <w:rsid w:val="007C4F98"/>
    <w:rsid w:val="007C512E"/>
    <w:rsid w:val="007C53BF"/>
    <w:rsid w:val="007C6DA5"/>
    <w:rsid w:val="007D0515"/>
    <w:rsid w:val="007D0E3C"/>
    <w:rsid w:val="007D1D44"/>
    <w:rsid w:val="007D1FAB"/>
    <w:rsid w:val="007D37F6"/>
    <w:rsid w:val="007D57BB"/>
    <w:rsid w:val="007D7EB8"/>
    <w:rsid w:val="007E0346"/>
    <w:rsid w:val="007E07BF"/>
    <w:rsid w:val="007E2C11"/>
    <w:rsid w:val="007E4A7F"/>
    <w:rsid w:val="007E56AC"/>
    <w:rsid w:val="007E7D9E"/>
    <w:rsid w:val="007F0FDE"/>
    <w:rsid w:val="007F1914"/>
    <w:rsid w:val="007F28C6"/>
    <w:rsid w:val="007F4FF7"/>
    <w:rsid w:val="007F53D5"/>
    <w:rsid w:val="007F55C7"/>
    <w:rsid w:val="007F5639"/>
    <w:rsid w:val="007F702C"/>
    <w:rsid w:val="00800167"/>
    <w:rsid w:val="00800E0E"/>
    <w:rsid w:val="00802987"/>
    <w:rsid w:val="00802E69"/>
    <w:rsid w:val="008038EA"/>
    <w:rsid w:val="0081229D"/>
    <w:rsid w:val="00814D23"/>
    <w:rsid w:val="00815861"/>
    <w:rsid w:val="00816112"/>
    <w:rsid w:val="0082283A"/>
    <w:rsid w:val="00822B55"/>
    <w:rsid w:val="00822E51"/>
    <w:rsid w:val="00823666"/>
    <w:rsid w:val="00825AC6"/>
    <w:rsid w:val="0082619C"/>
    <w:rsid w:val="00826EC5"/>
    <w:rsid w:val="00827F35"/>
    <w:rsid w:val="008304D3"/>
    <w:rsid w:val="0083053D"/>
    <w:rsid w:val="00830AFF"/>
    <w:rsid w:val="0083207E"/>
    <w:rsid w:val="008332A0"/>
    <w:rsid w:val="008332C8"/>
    <w:rsid w:val="00833E66"/>
    <w:rsid w:val="00834580"/>
    <w:rsid w:val="00834B18"/>
    <w:rsid w:val="0083589D"/>
    <w:rsid w:val="00835C95"/>
    <w:rsid w:val="00836694"/>
    <w:rsid w:val="00840CD3"/>
    <w:rsid w:val="008418C7"/>
    <w:rsid w:val="00842446"/>
    <w:rsid w:val="00842649"/>
    <w:rsid w:val="008433E5"/>
    <w:rsid w:val="0084452E"/>
    <w:rsid w:val="00845B66"/>
    <w:rsid w:val="008467BA"/>
    <w:rsid w:val="00846AB6"/>
    <w:rsid w:val="00846FE4"/>
    <w:rsid w:val="00847461"/>
    <w:rsid w:val="00847B21"/>
    <w:rsid w:val="00850735"/>
    <w:rsid w:val="00850A5E"/>
    <w:rsid w:val="00850B58"/>
    <w:rsid w:val="008523ED"/>
    <w:rsid w:val="00855773"/>
    <w:rsid w:val="0085591A"/>
    <w:rsid w:val="00855CBD"/>
    <w:rsid w:val="00856EA5"/>
    <w:rsid w:val="00857347"/>
    <w:rsid w:val="008579CE"/>
    <w:rsid w:val="00860B59"/>
    <w:rsid w:val="00861649"/>
    <w:rsid w:val="008663C5"/>
    <w:rsid w:val="00866AF8"/>
    <w:rsid w:val="0087229B"/>
    <w:rsid w:val="00872F7B"/>
    <w:rsid w:val="00874090"/>
    <w:rsid w:val="008767E5"/>
    <w:rsid w:val="00877BC1"/>
    <w:rsid w:val="00877F6F"/>
    <w:rsid w:val="008803D3"/>
    <w:rsid w:val="00882113"/>
    <w:rsid w:val="0088372A"/>
    <w:rsid w:val="00883EB9"/>
    <w:rsid w:val="00884882"/>
    <w:rsid w:val="008861F0"/>
    <w:rsid w:val="008864E5"/>
    <w:rsid w:val="00886CE0"/>
    <w:rsid w:val="0088771C"/>
    <w:rsid w:val="008921D1"/>
    <w:rsid w:val="0089379A"/>
    <w:rsid w:val="008942C7"/>
    <w:rsid w:val="00895411"/>
    <w:rsid w:val="00895CEA"/>
    <w:rsid w:val="008966E8"/>
    <w:rsid w:val="008968E4"/>
    <w:rsid w:val="008A1BC6"/>
    <w:rsid w:val="008A2012"/>
    <w:rsid w:val="008A7712"/>
    <w:rsid w:val="008A7714"/>
    <w:rsid w:val="008B027F"/>
    <w:rsid w:val="008B2D2E"/>
    <w:rsid w:val="008B3CC9"/>
    <w:rsid w:val="008B53FA"/>
    <w:rsid w:val="008B6C3A"/>
    <w:rsid w:val="008B6CFF"/>
    <w:rsid w:val="008B7036"/>
    <w:rsid w:val="008C1EB8"/>
    <w:rsid w:val="008C214A"/>
    <w:rsid w:val="008C23EA"/>
    <w:rsid w:val="008C44EB"/>
    <w:rsid w:val="008C548A"/>
    <w:rsid w:val="008C5D6E"/>
    <w:rsid w:val="008C668C"/>
    <w:rsid w:val="008C71E9"/>
    <w:rsid w:val="008C794B"/>
    <w:rsid w:val="008D0142"/>
    <w:rsid w:val="008D0973"/>
    <w:rsid w:val="008D0B92"/>
    <w:rsid w:val="008D1E13"/>
    <w:rsid w:val="008D4183"/>
    <w:rsid w:val="008D5218"/>
    <w:rsid w:val="008D743A"/>
    <w:rsid w:val="008D7ABE"/>
    <w:rsid w:val="008E0720"/>
    <w:rsid w:val="008E07C9"/>
    <w:rsid w:val="008E0C91"/>
    <w:rsid w:val="008E1295"/>
    <w:rsid w:val="008E134E"/>
    <w:rsid w:val="008E41DC"/>
    <w:rsid w:val="008E5303"/>
    <w:rsid w:val="008E6BB8"/>
    <w:rsid w:val="008E7044"/>
    <w:rsid w:val="008E76E0"/>
    <w:rsid w:val="008E7D32"/>
    <w:rsid w:val="008F0A3C"/>
    <w:rsid w:val="008F14D7"/>
    <w:rsid w:val="008F1677"/>
    <w:rsid w:val="008F2F97"/>
    <w:rsid w:val="008F388B"/>
    <w:rsid w:val="008F45EA"/>
    <w:rsid w:val="008F55A0"/>
    <w:rsid w:val="008F7E86"/>
    <w:rsid w:val="00900882"/>
    <w:rsid w:val="00900D77"/>
    <w:rsid w:val="00901713"/>
    <w:rsid w:val="0090219B"/>
    <w:rsid w:val="009025D1"/>
    <w:rsid w:val="00902FA2"/>
    <w:rsid w:val="0090563C"/>
    <w:rsid w:val="0090565F"/>
    <w:rsid w:val="009067B1"/>
    <w:rsid w:val="00912689"/>
    <w:rsid w:val="00912847"/>
    <w:rsid w:val="009207B2"/>
    <w:rsid w:val="0092147C"/>
    <w:rsid w:val="009230BA"/>
    <w:rsid w:val="00923CE0"/>
    <w:rsid w:val="009258D3"/>
    <w:rsid w:val="0092746C"/>
    <w:rsid w:val="00930554"/>
    <w:rsid w:val="009316CF"/>
    <w:rsid w:val="00931C1D"/>
    <w:rsid w:val="009323B3"/>
    <w:rsid w:val="00932C9B"/>
    <w:rsid w:val="00933B26"/>
    <w:rsid w:val="009341CC"/>
    <w:rsid w:val="0093433A"/>
    <w:rsid w:val="009344C8"/>
    <w:rsid w:val="009344F8"/>
    <w:rsid w:val="00934C72"/>
    <w:rsid w:val="00934D06"/>
    <w:rsid w:val="009351FE"/>
    <w:rsid w:val="009353DB"/>
    <w:rsid w:val="00935696"/>
    <w:rsid w:val="009359F4"/>
    <w:rsid w:val="00937BB9"/>
    <w:rsid w:val="0094050F"/>
    <w:rsid w:val="00942F7E"/>
    <w:rsid w:val="00943BEE"/>
    <w:rsid w:val="009441B8"/>
    <w:rsid w:val="009519F0"/>
    <w:rsid w:val="00951AD4"/>
    <w:rsid w:val="00951F15"/>
    <w:rsid w:val="00953CA9"/>
    <w:rsid w:val="00953E33"/>
    <w:rsid w:val="0095494D"/>
    <w:rsid w:val="009607C6"/>
    <w:rsid w:val="009637F7"/>
    <w:rsid w:val="009638A8"/>
    <w:rsid w:val="009640EB"/>
    <w:rsid w:val="009643E0"/>
    <w:rsid w:val="00964E4B"/>
    <w:rsid w:val="009650C1"/>
    <w:rsid w:val="00965C59"/>
    <w:rsid w:val="00967F79"/>
    <w:rsid w:val="00971728"/>
    <w:rsid w:val="00972658"/>
    <w:rsid w:val="00974189"/>
    <w:rsid w:val="00975B4B"/>
    <w:rsid w:val="00976C1E"/>
    <w:rsid w:val="00977126"/>
    <w:rsid w:val="009815C0"/>
    <w:rsid w:val="00982296"/>
    <w:rsid w:val="00982637"/>
    <w:rsid w:val="00983A97"/>
    <w:rsid w:val="00984B1B"/>
    <w:rsid w:val="00985622"/>
    <w:rsid w:val="00986EB4"/>
    <w:rsid w:val="0098720B"/>
    <w:rsid w:val="00987DD1"/>
    <w:rsid w:val="00992721"/>
    <w:rsid w:val="009940EF"/>
    <w:rsid w:val="00996638"/>
    <w:rsid w:val="009A069B"/>
    <w:rsid w:val="009A1D40"/>
    <w:rsid w:val="009A2E89"/>
    <w:rsid w:val="009A2E9C"/>
    <w:rsid w:val="009A689B"/>
    <w:rsid w:val="009B15DC"/>
    <w:rsid w:val="009B4412"/>
    <w:rsid w:val="009B7A51"/>
    <w:rsid w:val="009C152F"/>
    <w:rsid w:val="009C2924"/>
    <w:rsid w:val="009C2BD6"/>
    <w:rsid w:val="009C3EEE"/>
    <w:rsid w:val="009C5713"/>
    <w:rsid w:val="009C62F8"/>
    <w:rsid w:val="009C6537"/>
    <w:rsid w:val="009D029C"/>
    <w:rsid w:val="009D2440"/>
    <w:rsid w:val="009D436C"/>
    <w:rsid w:val="009D4E04"/>
    <w:rsid w:val="009D6C44"/>
    <w:rsid w:val="009D7C97"/>
    <w:rsid w:val="009E0005"/>
    <w:rsid w:val="009E070F"/>
    <w:rsid w:val="009E2CDB"/>
    <w:rsid w:val="009E3ED9"/>
    <w:rsid w:val="009E5878"/>
    <w:rsid w:val="009E5DCD"/>
    <w:rsid w:val="009E680B"/>
    <w:rsid w:val="009E6C0C"/>
    <w:rsid w:val="009E76FA"/>
    <w:rsid w:val="009F18DD"/>
    <w:rsid w:val="009F40DA"/>
    <w:rsid w:val="009F4210"/>
    <w:rsid w:val="009F52B1"/>
    <w:rsid w:val="009F5C72"/>
    <w:rsid w:val="009F5DA6"/>
    <w:rsid w:val="009F6348"/>
    <w:rsid w:val="009F658C"/>
    <w:rsid w:val="009F6DF2"/>
    <w:rsid w:val="009F756E"/>
    <w:rsid w:val="00A00AF5"/>
    <w:rsid w:val="00A00C49"/>
    <w:rsid w:val="00A03A26"/>
    <w:rsid w:val="00A061DF"/>
    <w:rsid w:val="00A06789"/>
    <w:rsid w:val="00A0698C"/>
    <w:rsid w:val="00A11C66"/>
    <w:rsid w:val="00A13EE7"/>
    <w:rsid w:val="00A142BE"/>
    <w:rsid w:val="00A14760"/>
    <w:rsid w:val="00A15042"/>
    <w:rsid w:val="00A17ED2"/>
    <w:rsid w:val="00A2014B"/>
    <w:rsid w:val="00A20DF9"/>
    <w:rsid w:val="00A2221A"/>
    <w:rsid w:val="00A228DF"/>
    <w:rsid w:val="00A22F6E"/>
    <w:rsid w:val="00A24071"/>
    <w:rsid w:val="00A246B9"/>
    <w:rsid w:val="00A25F15"/>
    <w:rsid w:val="00A31935"/>
    <w:rsid w:val="00A320D0"/>
    <w:rsid w:val="00A32F33"/>
    <w:rsid w:val="00A3441A"/>
    <w:rsid w:val="00A36672"/>
    <w:rsid w:val="00A36F00"/>
    <w:rsid w:val="00A373EB"/>
    <w:rsid w:val="00A377FD"/>
    <w:rsid w:val="00A40CAE"/>
    <w:rsid w:val="00A43E96"/>
    <w:rsid w:val="00A44A31"/>
    <w:rsid w:val="00A4596A"/>
    <w:rsid w:val="00A4745E"/>
    <w:rsid w:val="00A50F0C"/>
    <w:rsid w:val="00A51543"/>
    <w:rsid w:val="00A52DCB"/>
    <w:rsid w:val="00A54809"/>
    <w:rsid w:val="00A549FE"/>
    <w:rsid w:val="00A55DFD"/>
    <w:rsid w:val="00A576F7"/>
    <w:rsid w:val="00A60FC0"/>
    <w:rsid w:val="00A6108E"/>
    <w:rsid w:val="00A6153F"/>
    <w:rsid w:val="00A628E1"/>
    <w:rsid w:val="00A63288"/>
    <w:rsid w:val="00A63433"/>
    <w:rsid w:val="00A63E61"/>
    <w:rsid w:val="00A64225"/>
    <w:rsid w:val="00A67CBD"/>
    <w:rsid w:val="00A70594"/>
    <w:rsid w:val="00A71173"/>
    <w:rsid w:val="00A717F6"/>
    <w:rsid w:val="00A71F62"/>
    <w:rsid w:val="00A73E75"/>
    <w:rsid w:val="00A7497E"/>
    <w:rsid w:val="00A74BAB"/>
    <w:rsid w:val="00A74DD1"/>
    <w:rsid w:val="00A74F1C"/>
    <w:rsid w:val="00A74F41"/>
    <w:rsid w:val="00A75599"/>
    <w:rsid w:val="00A779D8"/>
    <w:rsid w:val="00A828FE"/>
    <w:rsid w:val="00A854E2"/>
    <w:rsid w:val="00A8638E"/>
    <w:rsid w:val="00A878C6"/>
    <w:rsid w:val="00A91612"/>
    <w:rsid w:val="00A9273F"/>
    <w:rsid w:val="00A92877"/>
    <w:rsid w:val="00A93D9D"/>
    <w:rsid w:val="00A94CDC"/>
    <w:rsid w:val="00A951A1"/>
    <w:rsid w:val="00A96655"/>
    <w:rsid w:val="00A96C49"/>
    <w:rsid w:val="00A96E8F"/>
    <w:rsid w:val="00A9767C"/>
    <w:rsid w:val="00AA258B"/>
    <w:rsid w:val="00AA4366"/>
    <w:rsid w:val="00AA467A"/>
    <w:rsid w:val="00AA594A"/>
    <w:rsid w:val="00AA6E86"/>
    <w:rsid w:val="00AA7398"/>
    <w:rsid w:val="00AA7782"/>
    <w:rsid w:val="00AB1A58"/>
    <w:rsid w:val="00AB1E95"/>
    <w:rsid w:val="00AB260E"/>
    <w:rsid w:val="00AB3877"/>
    <w:rsid w:val="00AB3F06"/>
    <w:rsid w:val="00AB4D69"/>
    <w:rsid w:val="00AB5CEF"/>
    <w:rsid w:val="00AC0188"/>
    <w:rsid w:val="00AC0400"/>
    <w:rsid w:val="00AC086C"/>
    <w:rsid w:val="00AC2066"/>
    <w:rsid w:val="00AC2151"/>
    <w:rsid w:val="00AC34D1"/>
    <w:rsid w:val="00AC3FD4"/>
    <w:rsid w:val="00AC4309"/>
    <w:rsid w:val="00AC5832"/>
    <w:rsid w:val="00AC5978"/>
    <w:rsid w:val="00AC5D48"/>
    <w:rsid w:val="00AC6A0E"/>
    <w:rsid w:val="00AC6F7D"/>
    <w:rsid w:val="00AC7A72"/>
    <w:rsid w:val="00AD1C3D"/>
    <w:rsid w:val="00AD3AFA"/>
    <w:rsid w:val="00AD5D2C"/>
    <w:rsid w:val="00AD79C3"/>
    <w:rsid w:val="00AE21C5"/>
    <w:rsid w:val="00AE2834"/>
    <w:rsid w:val="00AE486E"/>
    <w:rsid w:val="00AE4ADE"/>
    <w:rsid w:val="00AE584D"/>
    <w:rsid w:val="00AF17B5"/>
    <w:rsid w:val="00AF23D3"/>
    <w:rsid w:val="00AF2A7D"/>
    <w:rsid w:val="00AF33F7"/>
    <w:rsid w:val="00AF379D"/>
    <w:rsid w:val="00AF42D6"/>
    <w:rsid w:val="00AF450C"/>
    <w:rsid w:val="00AF6663"/>
    <w:rsid w:val="00AF7643"/>
    <w:rsid w:val="00B012E4"/>
    <w:rsid w:val="00B013DE"/>
    <w:rsid w:val="00B02351"/>
    <w:rsid w:val="00B0299E"/>
    <w:rsid w:val="00B02BF0"/>
    <w:rsid w:val="00B04357"/>
    <w:rsid w:val="00B049E2"/>
    <w:rsid w:val="00B04DFF"/>
    <w:rsid w:val="00B0534C"/>
    <w:rsid w:val="00B06FFD"/>
    <w:rsid w:val="00B0703D"/>
    <w:rsid w:val="00B1008A"/>
    <w:rsid w:val="00B10C6A"/>
    <w:rsid w:val="00B120C5"/>
    <w:rsid w:val="00B1234A"/>
    <w:rsid w:val="00B1272C"/>
    <w:rsid w:val="00B1280D"/>
    <w:rsid w:val="00B12BDA"/>
    <w:rsid w:val="00B144B7"/>
    <w:rsid w:val="00B14621"/>
    <w:rsid w:val="00B16716"/>
    <w:rsid w:val="00B1713A"/>
    <w:rsid w:val="00B17854"/>
    <w:rsid w:val="00B213A7"/>
    <w:rsid w:val="00B242F9"/>
    <w:rsid w:val="00B272A1"/>
    <w:rsid w:val="00B31ECC"/>
    <w:rsid w:val="00B32050"/>
    <w:rsid w:val="00B320E7"/>
    <w:rsid w:val="00B3312A"/>
    <w:rsid w:val="00B33375"/>
    <w:rsid w:val="00B33764"/>
    <w:rsid w:val="00B33EA9"/>
    <w:rsid w:val="00B33F47"/>
    <w:rsid w:val="00B34562"/>
    <w:rsid w:val="00B34AE6"/>
    <w:rsid w:val="00B42B83"/>
    <w:rsid w:val="00B50C0B"/>
    <w:rsid w:val="00B51713"/>
    <w:rsid w:val="00B527D4"/>
    <w:rsid w:val="00B52926"/>
    <w:rsid w:val="00B55278"/>
    <w:rsid w:val="00B554D8"/>
    <w:rsid w:val="00B55BED"/>
    <w:rsid w:val="00B56D05"/>
    <w:rsid w:val="00B60988"/>
    <w:rsid w:val="00B63CF2"/>
    <w:rsid w:val="00B707B1"/>
    <w:rsid w:val="00B714DB"/>
    <w:rsid w:val="00B71685"/>
    <w:rsid w:val="00B71833"/>
    <w:rsid w:val="00B72D8A"/>
    <w:rsid w:val="00B76191"/>
    <w:rsid w:val="00B77349"/>
    <w:rsid w:val="00B776D3"/>
    <w:rsid w:val="00B77ABF"/>
    <w:rsid w:val="00B77B9C"/>
    <w:rsid w:val="00B818AC"/>
    <w:rsid w:val="00B82A82"/>
    <w:rsid w:val="00B84607"/>
    <w:rsid w:val="00B84F4C"/>
    <w:rsid w:val="00B85326"/>
    <w:rsid w:val="00B85B89"/>
    <w:rsid w:val="00B85E76"/>
    <w:rsid w:val="00B873F1"/>
    <w:rsid w:val="00B87AF6"/>
    <w:rsid w:val="00B911A5"/>
    <w:rsid w:val="00B927B0"/>
    <w:rsid w:val="00B92B16"/>
    <w:rsid w:val="00B932C9"/>
    <w:rsid w:val="00B93DAC"/>
    <w:rsid w:val="00B959FE"/>
    <w:rsid w:val="00B97E25"/>
    <w:rsid w:val="00BA0EDA"/>
    <w:rsid w:val="00BA2414"/>
    <w:rsid w:val="00BA4AAD"/>
    <w:rsid w:val="00BA606C"/>
    <w:rsid w:val="00BB0D9E"/>
    <w:rsid w:val="00BB1C4E"/>
    <w:rsid w:val="00BB46D0"/>
    <w:rsid w:val="00BB515C"/>
    <w:rsid w:val="00BB6310"/>
    <w:rsid w:val="00BB73D7"/>
    <w:rsid w:val="00BC1C40"/>
    <w:rsid w:val="00BC6938"/>
    <w:rsid w:val="00BC79CC"/>
    <w:rsid w:val="00BC7A10"/>
    <w:rsid w:val="00BC7CAD"/>
    <w:rsid w:val="00BD1335"/>
    <w:rsid w:val="00BD14CA"/>
    <w:rsid w:val="00BD211B"/>
    <w:rsid w:val="00BD3511"/>
    <w:rsid w:val="00BD3533"/>
    <w:rsid w:val="00BD3C20"/>
    <w:rsid w:val="00BD57B6"/>
    <w:rsid w:val="00BE052F"/>
    <w:rsid w:val="00BE0572"/>
    <w:rsid w:val="00BE150B"/>
    <w:rsid w:val="00BE4C13"/>
    <w:rsid w:val="00BE608A"/>
    <w:rsid w:val="00BE68CA"/>
    <w:rsid w:val="00BE77C9"/>
    <w:rsid w:val="00BF2140"/>
    <w:rsid w:val="00BF360B"/>
    <w:rsid w:val="00BF3FF6"/>
    <w:rsid w:val="00BF4A80"/>
    <w:rsid w:val="00BF4B2E"/>
    <w:rsid w:val="00BF4F7C"/>
    <w:rsid w:val="00BF52F3"/>
    <w:rsid w:val="00BF59DC"/>
    <w:rsid w:val="00BF6CCC"/>
    <w:rsid w:val="00BF730C"/>
    <w:rsid w:val="00BF77C3"/>
    <w:rsid w:val="00C01C05"/>
    <w:rsid w:val="00C03C35"/>
    <w:rsid w:val="00C041B2"/>
    <w:rsid w:val="00C05323"/>
    <w:rsid w:val="00C06434"/>
    <w:rsid w:val="00C06561"/>
    <w:rsid w:val="00C07A6C"/>
    <w:rsid w:val="00C07B54"/>
    <w:rsid w:val="00C10F6F"/>
    <w:rsid w:val="00C11715"/>
    <w:rsid w:val="00C124F0"/>
    <w:rsid w:val="00C13325"/>
    <w:rsid w:val="00C137E3"/>
    <w:rsid w:val="00C13CFF"/>
    <w:rsid w:val="00C14073"/>
    <w:rsid w:val="00C1589E"/>
    <w:rsid w:val="00C17866"/>
    <w:rsid w:val="00C2312B"/>
    <w:rsid w:val="00C23B5F"/>
    <w:rsid w:val="00C26A2B"/>
    <w:rsid w:val="00C302DB"/>
    <w:rsid w:val="00C3138F"/>
    <w:rsid w:val="00C318B5"/>
    <w:rsid w:val="00C3220D"/>
    <w:rsid w:val="00C355CC"/>
    <w:rsid w:val="00C366BC"/>
    <w:rsid w:val="00C36B79"/>
    <w:rsid w:val="00C36BD7"/>
    <w:rsid w:val="00C40DD0"/>
    <w:rsid w:val="00C40E1A"/>
    <w:rsid w:val="00C42AB8"/>
    <w:rsid w:val="00C43344"/>
    <w:rsid w:val="00C437F2"/>
    <w:rsid w:val="00C43EC2"/>
    <w:rsid w:val="00C4422C"/>
    <w:rsid w:val="00C4581D"/>
    <w:rsid w:val="00C46045"/>
    <w:rsid w:val="00C46637"/>
    <w:rsid w:val="00C51B18"/>
    <w:rsid w:val="00C5271E"/>
    <w:rsid w:val="00C52BC3"/>
    <w:rsid w:val="00C53264"/>
    <w:rsid w:val="00C53995"/>
    <w:rsid w:val="00C54401"/>
    <w:rsid w:val="00C550B7"/>
    <w:rsid w:val="00C55337"/>
    <w:rsid w:val="00C55BEF"/>
    <w:rsid w:val="00C573E6"/>
    <w:rsid w:val="00C57F1E"/>
    <w:rsid w:val="00C62337"/>
    <w:rsid w:val="00C6435D"/>
    <w:rsid w:val="00C661C1"/>
    <w:rsid w:val="00C66275"/>
    <w:rsid w:val="00C71FE7"/>
    <w:rsid w:val="00C73209"/>
    <w:rsid w:val="00C73771"/>
    <w:rsid w:val="00C77E88"/>
    <w:rsid w:val="00C811B8"/>
    <w:rsid w:val="00C8247F"/>
    <w:rsid w:val="00C83407"/>
    <w:rsid w:val="00C8408F"/>
    <w:rsid w:val="00C859FA"/>
    <w:rsid w:val="00C86923"/>
    <w:rsid w:val="00C9192F"/>
    <w:rsid w:val="00C9194C"/>
    <w:rsid w:val="00C91C6B"/>
    <w:rsid w:val="00C93536"/>
    <w:rsid w:val="00C94B4F"/>
    <w:rsid w:val="00C95250"/>
    <w:rsid w:val="00CA08E2"/>
    <w:rsid w:val="00CA209F"/>
    <w:rsid w:val="00CA3B3C"/>
    <w:rsid w:val="00CA45F4"/>
    <w:rsid w:val="00CA47DC"/>
    <w:rsid w:val="00CA509C"/>
    <w:rsid w:val="00CA7AD3"/>
    <w:rsid w:val="00CB12A8"/>
    <w:rsid w:val="00CB2944"/>
    <w:rsid w:val="00CB349E"/>
    <w:rsid w:val="00CB3C54"/>
    <w:rsid w:val="00CB5E4F"/>
    <w:rsid w:val="00CB659A"/>
    <w:rsid w:val="00CB7E02"/>
    <w:rsid w:val="00CC0859"/>
    <w:rsid w:val="00CC0BA7"/>
    <w:rsid w:val="00CC230B"/>
    <w:rsid w:val="00CC4340"/>
    <w:rsid w:val="00CC48B2"/>
    <w:rsid w:val="00CC594A"/>
    <w:rsid w:val="00CC5C00"/>
    <w:rsid w:val="00CC6D21"/>
    <w:rsid w:val="00CC6FE8"/>
    <w:rsid w:val="00CC7185"/>
    <w:rsid w:val="00CD1591"/>
    <w:rsid w:val="00CD1F80"/>
    <w:rsid w:val="00CD39A2"/>
    <w:rsid w:val="00CD3D71"/>
    <w:rsid w:val="00CD42AC"/>
    <w:rsid w:val="00CD44F9"/>
    <w:rsid w:val="00CD5545"/>
    <w:rsid w:val="00CD6040"/>
    <w:rsid w:val="00CD6988"/>
    <w:rsid w:val="00CD79BD"/>
    <w:rsid w:val="00CE3308"/>
    <w:rsid w:val="00CE35C4"/>
    <w:rsid w:val="00CE3DCA"/>
    <w:rsid w:val="00CE56AD"/>
    <w:rsid w:val="00CE73F2"/>
    <w:rsid w:val="00CE7553"/>
    <w:rsid w:val="00CE7B0F"/>
    <w:rsid w:val="00CF10EE"/>
    <w:rsid w:val="00CF15C4"/>
    <w:rsid w:val="00CF29FC"/>
    <w:rsid w:val="00CF5017"/>
    <w:rsid w:val="00CF52D0"/>
    <w:rsid w:val="00CF5AC5"/>
    <w:rsid w:val="00D01213"/>
    <w:rsid w:val="00D01E6F"/>
    <w:rsid w:val="00D02B0C"/>
    <w:rsid w:val="00D035E7"/>
    <w:rsid w:val="00D04E22"/>
    <w:rsid w:val="00D05895"/>
    <w:rsid w:val="00D06B81"/>
    <w:rsid w:val="00D070DA"/>
    <w:rsid w:val="00D07C4D"/>
    <w:rsid w:val="00D10D89"/>
    <w:rsid w:val="00D11246"/>
    <w:rsid w:val="00D126AA"/>
    <w:rsid w:val="00D17874"/>
    <w:rsid w:val="00D20D05"/>
    <w:rsid w:val="00D220E2"/>
    <w:rsid w:val="00D222B3"/>
    <w:rsid w:val="00D2386C"/>
    <w:rsid w:val="00D24AED"/>
    <w:rsid w:val="00D26980"/>
    <w:rsid w:val="00D27C6E"/>
    <w:rsid w:val="00D30380"/>
    <w:rsid w:val="00D3063D"/>
    <w:rsid w:val="00D313CA"/>
    <w:rsid w:val="00D321A6"/>
    <w:rsid w:val="00D33366"/>
    <w:rsid w:val="00D33531"/>
    <w:rsid w:val="00D34054"/>
    <w:rsid w:val="00D34717"/>
    <w:rsid w:val="00D34C0A"/>
    <w:rsid w:val="00D355A2"/>
    <w:rsid w:val="00D35752"/>
    <w:rsid w:val="00D357A7"/>
    <w:rsid w:val="00D3720A"/>
    <w:rsid w:val="00D372B7"/>
    <w:rsid w:val="00D37970"/>
    <w:rsid w:val="00D4065E"/>
    <w:rsid w:val="00D40D20"/>
    <w:rsid w:val="00D42BD8"/>
    <w:rsid w:val="00D43CCE"/>
    <w:rsid w:val="00D4447E"/>
    <w:rsid w:val="00D44516"/>
    <w:rsid w:val="00D46DA9"/>
    <w:rsid w:val="00D5097F"/>
    <w:rsid w:val="00D50D83"/>
    <w:rsid w:val="00D51E84"/>
    <w:rsid w:val="00D5267E"/>
    <w:rsid w:val="00D53C47"/>
    <w:rsid w:val="00D54059"/>
    <w:rsid w:val="00D5473A"/>
    <w:rsid w:val="00D54F85"/>
    <w:rsid w:val="00D55DD0"/>
    <w:rsid w:val="00D56B0E"/>
    <w:rsid w:val="00D56E50"/>
    <w:rsid w:val="00D6047F"/>
    <w:rsid w:val="00D613E7"/>
    <w:rsid w:val="00D6250D"/>
    <w:rsid w:val="00D62A44"/>
    <w:rsid w:val="00D62F67"/>
    <w:rsid w:val="00D641BA"/>
    <w:rsid w:val="00D64530"/>
    <w:rsid w:val="00D6513E"/>
    <w:rsid w:val="00D664F2"/>
    <w:rsid w:val="00D67E8A"/>
    <w:rsid w:val="00D7624B"/>
    <w:rsid w:val="00D77119"/>
    <w:rsid w:val="00D805E9"/>
    <w:rsid w:val="00D8093E"/>
    <w:rsid w:val="00D8227D"/>
    <w:rsid w:val="00D82546"/>
    <w:rsid w:val="00D827EC"/>
    <w:rsid w:val="00D829F9"/>
    <w:rsid w:val="00D82C0C"/>
    <w:rsid w:val="00D833C1"/>
    <w:rsid w:val="00D833C9"/>
    <w:rsid w:val="00D840A0"/>
    <w:rsid w:val="00D86177"/>
    <w:rsid w:val="00D90C04"/>
    <w:rsid w:val="00D91AB3"/>
    <w:rsid w:val="00D93B22"/>
    <w:rsid w:val="00D9479B"/>
    <w:rsid w:val="00D9532F"/>
    <w:rsid w:val="00D9576D"/>
    <w:rsid w:val="00D95EE6"/>
    <w:rsid w:val="00D96514"/>
    <w:rsid w:val="00DA06EF"/>
    <w:rsid w:val="00DA0A9B"/>
    <w:rsid w:val="00DA16B2"/>
    <w:rsid w:val="00DA27D3"/>
    <w:rsid w:val="00DA31A9"/>
    <w:rsid w:val="00DA3908"/>
    <w:rsid w:val="00DA3AEF"/>
    <w:rsid w:val="00DA5472"/>
    <w:rsid w:val="00DA60E5"/>
    <w:rsid w:val="00DA6BD0"/>
    <w:rsid w:val="00DA6C10"/>
    <w:rsid w:val="00DA7715"/>
    <w:rsid w:val="00DB21EB"/>
    <w:rsid w:val="00DB2A61"/>
    <w:rsid w:val="00DB4C79"/>
    <w:rsid w:val="00DB5CA5"/>
    <w:rsid w:val="00DB663E"/>
    <w:rsid w:val="00DC0FEE"/>
    <w:rsid w:val="00DC2243"/>
    <w:rsid w:val="00DC287C"/>
    <w:rsid w:val="00DC54E8"/>
    <w:rsid w:val="00DD1424"/>
    <w:rsid w:val="00DD26A0"/>
    <w:rsid w:val="00DD2D93"/>
    <w:rsid w:val="00DD4C52"/>
    <w:rsid w:val="00DD5F6E"/>
    <w:rsid w:val="00DD6C2B"/>
    <w:rsid w:val="00DD71B3"/>
    <w:rsid w:val="00DE04CE"/>
    <w:rsid w:val="00DE07A1"/>
    <w:rsid w:val="00DE1AC3"/>
    <w:rsid w:val="00DE2656"/>
    <w:rsid w:val="00DE2D23"/>
    <w:rsid w:val="00DE74D5"/>
    <w:rsid w:val="00DF0D70"/>
    <w:rsid w:val="00DF1026"/>
    <w:rsid w:val="00DF28C1"/>
    <w:rsid w:val="00DF2B25"/>
    <w:rsid w:val="00DF3AA2"/>
    <w:rsid w:val="00DF45AC"/>
    <w:rsid w:val="00DF4A26"/>
    <w:rsid w:val="00DF74D8"/>
    <w:rsid w:val="00E00922"/>
    <w:rsid w:val="00E01B71"/>
    <w:rsid w:val="00E02B0D"/>
    <w:rsid w:val="00E02FF1"/>
    <w:rsid w:val="00E030E0"/>
    <w:rsid w:val="00E04B53"/>
    <w:rsid w:val="00E05335"/>
    <w:rsid w:val="00E054A5"/>
    <w:rsid w:val="00E05C48"/>
    <w:rsid w:val="00E068A3"/>
    <w:rsid w:val="00E06A89"/>
    <w:rsid w:val="00E114CD"/>
    <w:rsid w:val="00E1220A"/>
    <w:rsid w:val="00E12834"/>
    <w:rsid w:val="00E13BC0"/>
    <w:rsid w:val="00E143CD"/>
    <w:rsid w:val="00E16CCE"/>
    <w:rsid w:val="00E201A6"/>
    <w:rsid w:val="00E2106A"/>
    <w:rsid w:val="00E2198E"/>
    <w:rsid w:val="00E2380A"/>
    <w:rsid w:val="00E23B52"/>
    <w:rsid w:val="00E24FB6"/>
    <w:rsid w:val="00E250A4"/>
    <w:rsid w:val="00E25338"/>
    <w:rsid w:val="00E30B3D"/>
    <w:rsid w:val="00E30CE1"/>
    <w:rsid w:val="00E33223"/>
    <w:rsid w:val="00E34CAF"/>
    <w:rsid w:val="00E40062"/>
    <w:rsid w:val="00E4121B"/>
    <w:rsid w:val="00E45420"/>
    <w:rsid w:val="00E51241"/>
    <w:rsid w:val="00E520B8"/>
    <w:rsid w:val="00E530F6"/>
    <w:rsid w:val="00E54637"/>
    <w:rsid w:val="00E54E89"/>
    <w:rsid w:val="00E562B7"/>
    <w:rsid w:val="00E57426"/>
    <w:rsid w:val="00E576FB"/>
    <w:rsid w:val="00E6180A"/>
    <w:rsid w:val="00E6379C"/>
    <w:rsid w:val="00E63C40"/>
    <w:rsid w:val="00E64D35"/>
    <w:rsid w:val="00E66112"/>
    <w:rsid w:val="00E66CB8"/>
    <w:rsid w:val="00E66FDA"/>
    <w:rsid w:val="00E6782B"/>
    <w:rsid w:val="00E6795F"/>
    <w:rsid w:val="00E67A63"/>
    <w:rsid w:val="00E70EF5"/>
    <w:rsid w:val="00E719D7"/>
    <w:rsid w:val="00E71DBF"/>
    <w:rsid w:val="00E72FD0"/>
    <w:rsid w:val="00E73B6C"/>
    <w:rsid w:val="00E75FAC"/>
    <w:rsid w:val="00E760F5"/>
    <w:rsid w:val="00E81372"/>
    <w:rsid w:val="00E82847"/>
    <w:rsid w:val="00E82B29"/>
    <w:rsid w:val="00E85C3A"/>
    <w:rsid w:val="00E86895"/>
    <w:rsid w:val="00E869B6"/>
    <w:rsid w:val="00E90E2B"/>
    <w:rsid w:val="00E918F8"/>
    <w:rsid w:val="00E93620"/>
    <w:rsid w:val="00E94F0C"/>
    <w:rsid w:val="00E957E9"/>
    <w:rsid w:val="00E958EF"/>
    <w:rsid w:val="00EA0145"/>
    <w:rsid w:val="00EA0908"/>
    <w:rsid w:val="00EA0C11"/>
    <w:rsid w:val="00EA2762"/>
    <w:rsid w:val="00EA5EBF"/>
    <w:rsid w:val="00EA6492"/>
    <w:rsid w:val="00EA695D"/>
    <w:rsid w:val="00EA7546"/>
    <w:rsid w:val="00EA7880"/>
    <w:rsid w:val="00EA7DD6"/>
    <w:rsid w:val="00EB0ED4"/>
    <w:rsid w:val="00EB1BFC"/>
    <w:rsid w:val="00EB24E7"/>
    <w:rsid w:val="00EB27A5"/>
    <w:rsid w:val="00EB422E"/>
    <w:rsid w:val="00EB485B"/>
    <w:rsid w:val="00EB4868"/>
    <w:rsid w:val="00EB5D9D"/>
    <w:rsid w:val="00EB6D4B"/>
    <w:rsid w:val="00EB7CE4"/>
    <w:rsid w:val="00EC029F"/>
    <w:rsid w:val="00EC38C6"/>
    <w:rsid w:val="00EC6001"/>
    <w:rsid w:val="00ED3A1E"/>
    <w:rsid w:val="00ED4E80"/>
    <w:rsid w:val="00ED5427"/>
    <w:rsid w:val="00ED62E4"/>
    <w:rsid w:val="00ED6496"/>
    <w:rsid w:val="00ED6D8E"/>
    <w:rsid w:val="00ED7F44"/>
    <w:rsid w:val="00EE0DC9"/>
    <w:rsid w:val="00EE3A8C"/>
    <w:rsid w:val="00EE3C11"/>
    <w:rsid w:val="00EE3FAF"/>
    <w:rsid w:val="00EE433B"/>
    <w:rsid w:val="00EE440D"/>
    <w:rsid w:val="00EE487D"/>
    <w:rsid w:val="00EF06F2"/>
    <w:rsid w:val="00EF1581"/>
    <w:rsid w:val="00EF4E03"/>
    <w:rsid w:val="00EF65E8"/>
    <w:rsid w:val="00EF7F35"/>
    <w:rsid w:val="00F002A1"/>
    <w:rsid w:val="00F009E7"/>
    <w:rsid w:val="00F00B07"/>
    <w:rsid w:val="00F0164E"/>
    <w:rsid w:val="00F034D0"/>
    <w:rsid w:val="00F06CC3"/>
    <w:rsid w:val="00F10DFC"/>
    <w:rsid w:val="00F12496"/>
    <w:rsid w:val="00F132ED"/>
    <w:rsid w:val="00F147D0"/>
    <w:rsid w:val="00F160D0"/>
    <w:rsid w:val="00F170D9"/>
    <w:rsid w:val="00F20E04"/>
    <w:rsid w:val="00F22E53"/>
    <w:rsid w:val="00F237CE"/>
    <w:rsid w:val="00F23902"/>
    <w:rsid w:val="00F2740E"/>
    <w:rsid w:val="00F27E40"/>
    <w:rsid w:val="00F320B9"/>
    <w:rsid w:val="00F3307F"/>
    <w:rsid w:val="00F33756"/>
    <w:rsid w:val="00F342F8"/>
    <w:rsid w:val="00F34C70"/>
    <w:rsid w:val="00F35558"/>
    <w:rsid w:val="00F363BD"/>
    <w:rsid w:val="00F3737E"/>
    <w:rsid w:val="00F410A5"/>
    <w:rsid w:val="00F44088"/>
    <w:rsid w:val="00F457E9"/>
    <w:rsid w:val="00F47771"/>
    <w:rsid w:val="00F50463"/>
    <w:rsid w:val="00F516D0"/>
    <w:rsid w:val="00F520AD"/>
    <w:rsid w:val="00F53EB8"/>
    <w:rsid w:val="00F545D0"/>
    <w:rsid w:val="00F553BF"/>
    <w:rsid w:val="00F5761C"/>
    <w:rsid w:val="00F57EBC"/>
    <w:rsid w:val="00F6005D"/>
    <w:rsid w:val="00F61168"/>
    <w:rsid w:val="00F61A08"/>
    <w:rsid w:val="00F6231F"/>
    <w:rsid w:val="00F63213"/>
    <w:rsid w:val="00F63219"/>
    <w:rsid w:val="00F633D9"/>
    <w:rsid w:val="00F65237"/>
    <w:rsid w:val="00F708A3"/>
    <w:rsid w:val="00F71F32"/>
    <w:rsid w:val="00F722CB"/>
    <w:rsid w:val="00F722E7"/>
    <w:rsid w:val="00F729FD"/>
    <w:rsid w:val="00F73745"/>
    <w:rsid w:val="00F74D26"/>
    <w:rsid w:val="00F74D99"/>
    <w:rsid w:val="00F75421"/>
    <w:rsid w:val="00F772A5"/>
    <w:rsid w:val="00F841EA"/>
    <w:rsid w:val="00F846A8"/>
    <w:rsid w:val="00F84991"/>
    <w:rsid w:val="00F84A68"/>
    <w:rsid w:val="00F85E16"/>
    <w:rsid w:val="00F86C4E"/>
    <w:rsid w:val="00F874A6"/>
    <w:rsid w:val="00F91D01"/>
    <w:rsid w:val="00F9236D"/>
    <w:rsid w:val="00F9492C"/>
    <w:rsid w:val="00F9635A"/>
    <w:rsid w:val="00FA049E"/>
    <w:rsid w:val="00FA344D"/>
    <w:rsid w:val="00FA3E39"/>
    <w:rsid w:val="00FA64CF"/>
    <w:rsid w:val="00FA7695"/>
    <w:rsid w:val="00FA7D1C"/>
    <w:rsid w:val="00FA7ECD"/>
    <w:rsid w:val="00FB04ED"/>
    <w:rsid w:val="00FB5358"/>
    <w:rsid w:val="00FB5961"/>
    <w:rsid w:val="00FB6A3A"/>
    <w:rsid w:val="00FB6B90"/>
    <w:rsid w:val="00FC0915"/>
    <w:rsid w:val="00FC170B"/>
    <w:rsid w:val="00FC2513"/>
    <w:rsid w:val="00FC4553"/>
    <w:rsid w:val="00FD1455"/>
    <w:rsid w:val="00FD45BD"/>
    <w:rsid w:val="00FD58B6"/>
    <w:rsid w:val="00FE015B"/>
    <w:rsid w:val="00FE0E9A"/>
    <w:rsid w:val="00FE1345"/>
    <w:rsid w:val="00FE2091"/>
    <w:rsid w:val="00FE3443"/>
    <w:rsid w:val="00FE446A"/>
    <w:rsid w:val="00FE527A"/>
    <w:rsid w:val="00FE5FFC"/>
    <w:rsid w:val="00FE6BFE"/>
    <w:rsid w:val="00FF0217"/>
    <w:rsid w:val="00FF057A"/>
    <w:rsid w:val="00FF096E"/>
    <w:rsid w:val="00FF230C"/>
    <w:rsid w:val="00FF2EF4"/>
    <w:rsid w:val="00FF3C7F"/>
    <w:rsid w:val="00FF7182"/>
    <w:rsid w:val="00FF7EC0"/>
    <w:rsid w:val="33453B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uiPriority w:val="1"/>
  </w:style>
  <w:style w:type="table" w:default="1" w:styleId="3">
    <w:name w:val="Normal Table"/>
    <w:semiHidden/>
    <w:unhideWhenUsed/>
    <w:qFormat/>
    <w:uiPriority w:val="99"/>
    <w:tblPr>
      <w:tblLayout w:type="fixed"/>
      <w:tblCellMar>
        <w:top w:w="0" w:type="dxa"/>
        <w:left w:w="108" w:type="dxa"/>
        <w:bottom w:w="0" w:type="dxa"/>
        <w:right w:w="108" w:type="dxa"/>
      </w:tblCellMar>
    </w:tblPr>
  </w:style>
  <w:style w:type="table" w:styleId="4">
    <w:name w:val="Table Grid"/>
    <w:basedOn w:val="3"/>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paragraph" w:styleId="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XYYHFSFH</Company>
  <Pages>5</Pages>
  <Words>327</Words>
  <Characters>1869</Characters>
  <Lines>15</Lines>
  <Paragraphs>4</Paragraphs>
  <TotalTime>113</TotalTime>
  <ScaleCrop>false</ScaleCrop>
  <LinksUpToDate>false</LinksUpToDate>
  <CharactersWithSpaces>2192</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2020-06-24T02:15:00Z</dcterms:created>
  <dc:creator>张国盛</dc:creator>
  <cp:lastModifiedBy>田奇</cp:lastModifiedBy>
  <dcterms:modified xsi:type="dcterms:W3CDTF">2020-07-02T07:26:13Z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